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安多县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应急管理局2024年法治政府建设情况报告</w:t>
      </w:r>
    </w:p>
    <w:p w14:paraId="73AE9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55301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安多县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局在县委、县政府的坚强领导下，以习近平法治思想为引领，深入贯彻落实法治政府建设各项决策部署，紧密围绕应急管理中心工作，全面推进依法行政，不断提升应急管理法治化水平，为保障全县安全生产形势稳定向好、维护人民群众生命财产安全提供了坚实的法治保障。现将我局2024年法治政府建设情况报告如下：</w:t>
      </w:r>
    </w:p>
    <w:p w14:paraId="3BBE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一、主要举措和成效</w:t>
      </w:r>
    </w:p>
    <w:p w14:paraId="7A36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 xml:space="preserve"> （一）强化组织领导，夯实法治建设基础</w:t>
      </w:r>
    </w:p>
    <w:p w14:paraId="37490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完善工作机制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成立以局主要负责人为组长的法治政府建设工作领导小组，明确职责分工，定期召开会议研究部署法治政府建设工作，将法治建设纳入年度工作计划和绩效考核体系，确保法治政府建设工作有序推进。</w:t>
      </w:r>
    </w:p>
    <w:p w14:paraId="14DB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加强法治学习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制定年度学法计划，将习近平法治思想、宪法、民法典以及应急管理相关法律法规作为重点学习内容，通过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党支部集中学习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、专题讲座、线上学习平台等多种形式，组织全局干部职工深入学习，不断提高法治意识和依法行政能力。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2024年共组织党支部集中学习和支部“三会一课”38次，书记讲党课2次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C98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严格落实第一责任人职责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局主要负责人切实履行推进法治建设第一责任人职责，带头尊法学法守法用法，对法治政府建设重要工作亲自部署、重大问题亲自过问、重点环节亲自协调、重要任务亲自督办，充分发挥了示范引领作用。</w:t>
      </w:r>
    </w:p>
    <w:p w14:paraId="55AB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 xml:space="preserve"> （二）规范行政决策，提高决策科学化民主化法治化水平</w:t>
      </w:r>
    </w:p>
    <w:p w14:paraId="57945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健全决策制度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严格执行《重大行政决策程序暂行条例》，制定并完善了局重大行政决策程序规定，明确了重大行政决策的范围、程序和责任追究机制，确保决策依法依规进行。</w:t>
      </w:r>
    </w:p>
    <w:p w14:paraId="4F47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加强合法性审查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建立健全重大行政决策合法性审查机制，对涉及安全生产、应急管理等重大行政决策事项，在决策前均进行合法性审查，未经合法性审查或经审查不合法的，不得提交决策。今年以来，共对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项重大行政决策事项进行了合法性审查，有效防范了决策风险。</w:t>
      </w:r>
    </w:p>
    <w:p w14:paraId="29E6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 xml:space="preserve"> （三）严格规范执法，提升行政执法效能</w:t>
      </w:r>
    </w:p>
    <w:p w14:paraId="50C7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加强执法队伍建设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组织执法人员参加各类业务培训和执法资格考试，不断提高执法人员的业务素质和执法水平。目前，全局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共6人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取得了行政执法资格证书。</w:t>
      </w:r>
    </w:p>
    <w:p w14:paraId="223F3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规范执法行为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严格落实行政执法“三项制度”，即行政执法公示制度、执法全过程记录制度和重大执法决定法制审核制度。配备执法记录仪、摄像机等设备，对执法全过程进行记录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B981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加大执法力度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治本攻坚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三年行动和安全生产大检查，持续加大对危险化学品、工贸等重点行业领域的执法检查力度，严厉打击各类安全生产违法行为。今年以来，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共开展安全生产大检查10次、专项检查68次，发现各类一般隐患问题2116处，现场整改2099处，限期整改17处，目前均已整改到位。</w:t>
      </w:r>
    </w:p>
    <w:p w14:paraId="453D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广泛宣传发动，营造良好法治环境</w:t>
      </w:r>
    </w:p>
    <w:p w14:paraId="4CDA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推进执法与普法融合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秉持 “谁执法谁普法” 原则，在执法过程中向企业宣传安全生产法律法规，解读标准规范，分析违法行为法理依据，既查隐患又送法律，助力企业提升法治意识和安全管理水平 。</w:t>
      </w:r>
    </w:p>
    <w:p w14:paraId="21CD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开展形式多样的普法活动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 “安全生产月”“5.12 防灾减灾日” 等重要节点，组织开展线上线下普法宣传活动。通过发放宣传资料、举办知识讲座、开展应急演练等形式，向社会公众普及安全生产和应急管理法律法规知识，营造全社会关注安全、参与安全的良好氛围。全年累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向群众发放各类安全知识宣传册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650份、宣传品1050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127人次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收益群众3800余人次，逐步形成了“人人讲安全，个个会应急”的浓厚氛围。</w:t>
      </w:r>
    </w:p>
    <w:p w14:paraId="34D8D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创新普法宣传方式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利用新媒体平台，如微信公众号、短视频等，发布安全生产法律法规解读、事故案例警示等内容，扩大普法宣传覆盖面，增强普法效果 。</w:t>
      </w:r>
    </w:p>
    <w:p w14:paraId="5966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、存在问题与改进措施</w:t>
      </w:r>
    </w:p>
    <w:p w14:paraId="0C10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（一）存在问题</w:t>
      </w:r>
    </w:p>
    <w:p w14:paraId="49E2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部分企业对安全生产法律法规重视不足，法治意识淡薄，安全生产主体责任落实不到位。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应急管理执法队伍专业素质参差不齐，部分执法人员对新法律法规、新技术标准掌握不够，执法能力有待进一步提升。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普法宣传方式虽丰富，但针对性和实效性仍需加强，部分群众和企业对安全生产法律法规理解不够深入 。</w:t>
      </w:r>
    </w:p>
    <w:p w14:paraId="4D451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（二）改进措施</w:t>
      </w:r>
    </w:p>
    <w:p w14:paraId="4A9F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加大对企业的执法检查和普法宣传力度，通过严格执法倒逼企业落实主体责任，同时开展针对性培训，提升企业法治意识。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加强执法队伍建设，组织常态化业务培训和实战演练，鼓励执法人员自学提升，提高执法人员专业素质和执法水平。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优化普法宣传方式，深入调研企业和群众需求，制定个性化普法方案，采用案例教学、实地观摩等形式，增强普法针对性和实效性 。</w:t>
      </w:r>
    </w:p>
    <w:p w14:paraId="4FC3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、下一步工作计划</w:t>
      </w:r>
    </w:p>
    <w:p w14:paraId="5C1B5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（一）持续加强法治思想学习贯彻</w:t>
      </w:r>
    </w:p>
    <w:p w14:paraId="23B0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将习近平法治思想学习作为长期任务，不断丰富学习形式，加深理解领悟，将法治思想全面贯彻到应急管理工作各环节 。</w:t>
      </w:r>
    </w:p>
    <w:p w14:paraId="2EC2A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（二）深化法治政府建设各项工作</w:t>
      </w:r>
    </w:p>
    <w:p w14:paraId="78C5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持续完善行政执法制度，加强执法监督，规范执法行为，提高执法质量。深入推进 “放管服” 改革，优化政务服务，提升监管效能 。</w:t>
      </w:r>
    </w:p>
    <w:p w14:paraId="6051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（三）强化安全生产法治宣传教育</w:t>
      </w:r>
    </w:p>
    <w:p w14:paraId="2E05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创新普法方式，拓展普法渠道，加大对重点行业、重点企业和社会公众的普法力度，营造浓厚法治氛围 。</w:t>
      </w:r>
    </w:p>
    <w:p w14:paraId="33D42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（四）加强执法队伍建设</w:t>
      </w:r>
    </w:p>
    <w:p w14:paraId="14766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通过培训、考核、激励等措施，打造一支政治坚定、业务精通、作风优良、执法公正的应急管理执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法队伍，为全县安全生产形势持续稳定提供有力保障 。</w:t>
      </w:r>
    </w:p>
    <w:p w14:paraId="4852D1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5CA5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安多县应急管理局</w:t>
      </w:r>
    </w:p>
    <w:p w14:paraId="250E48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5890"/>
    <w:rsid w:val="08AC49B7"/>
    <w:rsid w:val="27657498"/>
    <w:rsid w:val="386C4E37"/>
    <w:rsid w:val="466E0CFC"/>
    <w:rsid w:val="490E547A"/>
    <w:rsid w:val="4F9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2160</Words>
  <Characters>2205</Characters>
  <Lines>0</Lines>
  <Paragraphs>0</Paragraphs>
  <TotalTime>57</TotalTime>
  <ScaleCrop>false</ScaleCrop>
  <LinksUpToDate>false</LinksUpToDate>
  <CharactersWithSpaces>2229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2024-06-24T02:46:00Z</dcterms:created>
  <dc:creator>hyh</dc:creator>
  <cp:lastModifiedBy>          </cp:lastModifiedBy>
  <cp:lastPrinted>2025-05-20T09:41:00Z</cp:lastPrinted>
  <dcterms:modified xsi:type="dcterms:W3CDTF">2025-05-23T10:11:00Z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A7220EB26A5E49FB84E39D2FFAA51716</vt:lpwstr>
  </property>
  <property fmtid="{D5CDD505-2E9C-101B-9397-08002B2CF9AE}" pid="4" name="KSOTemplateDocerSaveRecord">
    <vt:lpwstr>eyJoZGlkIjoiYjY4OWQwY2NmMzM3MmYyYWIwNjcwYWE2NjhiYmI4NzYiLCJ1c2VySWQiOiI0MDYwNTkyNTMifQ==</vt:lpwstr>
  </property>
</Properties>
</file>