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安多县司法局2024年度法治政府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建设情况的报告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/>
        <w:jc w:val="center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2024年，在县委、县政府的坚强领导下，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安多县司法局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坚持以习近平新时代中国特色社会主义思想为指导，深入贯彻习近平法治思想，全面落实党的二十大和二十届二中、三中全会精神，紧紧围绕法治政府建设目标任务，充分发挥司法行政职能作用，扎实推进法治政府建设各项工作，为全县经济社会高质量发展提供了坚实的法治保障。现将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安多县司法局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2024年度法治政府建设工作情况报告如下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一、主要</w:t>
      </w:r>
      <w:r>
        <w:rPr>
          <w:rFonts w:hint="eastAsia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举措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及成效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  <w:lang w:val="en-US" w:eastAsia="zh-CN" w:bidi="ar"/>
        </w:rPr>
        <w:t>（一）强化组织领导，落实法治政府建设责任。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由司法局主要领导担任组长，相关科室负责人为成员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，定期召开会议研究部署法治政府建设工作，及时解决工作中存在的问题。将法治政府建设纳入年度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重要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工作计划，与司法行政业务工作同部署、同落实、同考核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局主要负责人切实履行推进法治政府建设第一责任人职责，带头尊法学法守法用法，积极推动法治政府建设各项工作任务落实。定期向县委、县政府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、县委政法委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报告法治政府建设工作情况，自觉接受监督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制定法治政府建设工作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计划，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明确工作目标、任务和责任，确保法治政府建设工作有序推进。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2"/>
          <w:sz w:val="32"/>
          <w:szCs w:val="32"/>
          <w:lang w:val="en-US" w:eastAsia="zh-CN" w:bidi="ar"/>
        </w:rPr>
        <w:t>四是</w:t>
      </w:r>
      <w:r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年以来依托司法局理论学习会，按时学习习近平法治思想40余次，讲党课3次，主题党日活动6次，专题交流研讨会2次，撰写心得体会28篇，组织干警观看廉政警示教育5次，开展学习贯彻党的二十大精神</w:t>
      </w: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政法系统</w:t>
      </w:r>
      <w:r>
        <w:rPr>
          <w:rFonts w:hint="eastAsia" w:eastAsia="方正仿宋简体" w:cs="Times New Roman"/>
          <w:color w:val="000000"/>
          <w:kern w:val="2"/>
          <w:sz w:val="32"/>
          <w:szCs w:val="32"/>
          <w:lang w:val="en-US" w:eastAsia="zh-CN" w:bidi="ar"/>
        </w:rPr>
        <w:t>“三个活动”，制定了详细的学习计划，加强高干部职工的政治理论水平和思想觉悟。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方正楷体简体" w:cs="Times New Roman"/>
          <w:color w:val="000000"/>
          <w:kern w:val="2"/>
          <w:sz w:val="32"/>
          <w:szCs w:val="32"/>
          <w:lang w:val="en-US" w:eastAsia="zh-CN" w:bidi="ar"/>
        </w:rPr>
        <w:t>）</w:t>
      </w: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"/>
        </w:rPr>
        <w:t>加强法治宣传教育，营造良好法治氛围。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深入实施“八五”普法规划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制定印发了“八五”普法规划年度工作要点，明确了普法工作重点和任务。广泛开展宪法、民法典等法律法规宣传活动，组织开展了“宪法宣传周”“民法典宣传月”等大型普法活动，营造了浓厚的法治氛围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创新普法宣传形式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充分利用新媒体平台，开展线上普法宣传活动。通过微信公众号、抖音等平台发布普法信息、法律知识短视频，提高了普法宣传的覆盖面和影响力。同时，结合实际，开展了“法律进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铁路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、进社区、进企业、进学校、进机关”等线下普法活动，面对面为群众提供法律咨询和法律服务。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2024年宣传200余场次，受教5.1万余人次，宣传材料及礼品6万余份；</w:t>
      </w:r>
      <w:r>
        <w:rPr>
          <w:rFonts w:ascii="Times New Roman" w:hAnsi="Times New Roman" w:eastAsia="方正仿宋简体" w:cs="Times New Roman"/>
          <w:sz w:val="32"/>
          <w:szCs w:val="32"/>
        </w:rPr>
        <w:t>按照我县“八五”普法规划要求，目前已完成7家“法治示范单位”创建及授牌工作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积极推进法治文化阵地建设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在全县各乡镇、村（社区）建设了法治文化广场、法治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示范村、乡村级LED普法宣传屏，寺庙“法治意识”教育示范点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等法治文化阵地，让群众在潜移默化中接受法治文化的熏陶。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 xml:space="preserve">  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  <w:t>（三）</w:t>
      </w:r>
      <w:r>
        <w:rPr>
          <w:rFonts w:ascii="Times New Roman" w:hAnsi="Times New Roman" w:eastAsia="方正楷体简体" w:cs="Times New Roman"/>
          <w:sz w:val="32"/>
          <w:szCs w:val="32"/>
        </w:rPr>
        <w:t>坚持服务大局，提供便捷公共法律服务。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一是</w:t>
      </w:r>
      <w:r>
        <w:rPr>
          <w:rFonts w:ascii="Times New Roman" w:hAnsi="Times New Roman" w:eastAsia="方正仿宋简体" w:cs="Times New Roman"/>
          <w:sz w:val="32"/>
          <w:szCs w:val="32"/>
        </w:rPr>
        <w:t>对农民工、困难群众、妇女儿童申请法律援助案件开设绿色通道，做实法律援助工作，切实解决群众“急难愁盼”问题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b/>
          <w:bCs/>
          <w:kern w:val="0"/>
          <w:sz w:val="32"/>
          <w:szCs w:val="32"/>
        </w:rPr>
        <w:t>二是</w:t>
      </w:r>
      <w:r>
        <w:rPr>
          <w:rFonts w:ascii="Times New Roman" w:hAnsi="Times New Roman" w:eastAsia="方正仿宋简体" w:cs="Times New Roman"/>
          <w:sz w:val="32"/>
          <w:szCs w:val="32"/>
        </w:rPr>
        <w:t>以“安多司法”微信公众号为载体，搭建集“免费法律咨询、法律援助、委托律师、免费文书模板、法律法规查询、领导干部在线学法、行政执法监督平台、“安司律”行政规范性文件、合同合法性审查”等多项公共法律服务为一体的“12348”掌上公共法律服务平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三是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秉持“公证为民”的服务理念，</w:t>
      </w:r>
      <w:r>
        <w:rPr>
          <w:rFonts w:ascii="Times New Roman" w:hAnsi="Times New Roman" w:eastAsia="方正仿宋简体" w:cs="Times New Roman"/>
          <w:sz w:val="32"/>
          <w:szCs w:val="32"/>
        </w:rPr>
        <w:t>开设公证受理点，解决群众“公证难、办证难”，落实“减证便民提速”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不断增强人民群众的法治获得感和满意度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四是</w:t>
      </w:r>
      <w:r>
        <w:rPr>
          <w:rFonts w:ascii="Times New Roman" w:hAnsi="Times New Roman" w:eastAsia="方正仿宋简体" w:cs="Times New Roman"/>
          <w:sz w:val="32"/>
          <w:szCs w:val="32"/>
        </w:rPr>
        <w:t>严格行政规范性文件监督管理和动态清理，创建备案审查工作机制，对疑难、复杂的行政规范性文件引入法律顾问联合审查，扎实开展涉及不平等对待企业法规规章政策文件清理工作。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截至目前，</w:t>
      </w:r>
      <w:r>
        <w:rPr>
          <w:rFonts w:ascii="Times New Roman" w:hAnsi="Times New Roman" w:eastAsia="方正仿宋简体" w:cs="Times New Roman"/>
          <w:sz w:val="32"/>
          <w:szCs w:val="32"/>
        </w:rPr>
        <w:t>免费代写法律文书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540</w:t>
      </w:r>
      <w:r>
        <w:rPr>
          <w:rFonts w:ascii="Times New Roman" w:hAnsi="Times New Roman" w:eastAsia="方正仿宋简体" w:cs="Times New Roman"/>
          <w:sz w:val="32"/>
          <w:szCs w:val="32"/>
        </w:rPr>
        <w:t>起；平台受理法律援助664起、追问1838次、解答403次；出具542份法律意见书，审查行政规范性文件3份，出具司法局合法性审查意见3份，备案2份、公示2份；举办各类法治专题培训4次，切实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为我县重大经济、民生和社会治理等方面的决策提供有效的法律支持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政务服务大厅设立公证受理窗口，主要开展“遗产继承、购房公证、房屋买卖”等“民事类型”的公证服务，解决长期以来干部群众“公证难、办证难”问题，目前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受理公证事项6起、发证6份，解答公证咨询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16人次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是</w:t>
      </w:r>
      <w:r>
        <w:rPr>
          <w:rFonts w:ascii="Times New Roman" w:hAnsi="Times New Roman" w:eastAsia="方正仿宋简体" w:cs="Times New Roman"/>
          <w:sz w:val="32"/>
          <w:szCs w:val="32"/>
        </w:rPr>
        <w:t>由县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司法局</w:t>
      </w:r>
      <w:r>
        <w:rPr>
          <w:rFonts w:ascii="Times New Roman" w:hAnsi="Times New Roman" w:eastAsia="方正仿宋简体" w:cs="Times New Roman"/>
          <w:sz w:val="32"/>
          <w:szCs w:val="32"/>
        </w:rPr>
        <w:t>联合有关部门开展行政执法案卷评查，共检查执法部门7家，抽查评查202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年已办结行政处罚案卷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316</w:t>
      </w:r>
      <w:r>
        <w:rPr>
          <w:rFonts w:ascii="Times New Roman" w:hAnsi="Times New Roman" w:eastAsia="方正仿宋简体" w:cs="Times New Roman"/>
          <w:sz w:val="32"/>
          <w:szCs w:val="32"/>
        </w:rPr>
        <w:t>份，提出意见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30</w:t>
      </w:r>
      <w:r>
        <w:rPr>
          <w:rFonts w:ascii="Times New Roman" w:hAnsi="Times New Roman" w:eastAsia="方正仿宋简体" w:cs="Times New Roman"/>
          <w:sz w:val="32"/>
          <w:szCs w:val="32"/>
        </w:rPr>
        <w:t>条。打通行政复议渠道，今年来受理行政复议案件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起，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起均已办结（2起制发决定书、1起制发调解书），为申请人挽回经济损失240余万元。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化解矛盾纠纷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提高基层社会治理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为充实人民调解工作队伍，提升调解专业化水平，安多县司法局面向社会公开招（选）聘专职人民调解员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县委县府每年投入190余万用于人民调解工作，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已累计招（选）聘专职人民调解员31名，覆盖全县13个乡镇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专职人民调解员在各个调解领域起到领头羊作用之外，工作中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当好“宣传员”、“信息员”、“联络员，已成为我县一道维护社会和谐稳定的坚实防线。专职人民调解员参与案件率达到90%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研发案件登记管理系统，提升工作信息化水平。为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实现矛盾纠纷调解工作的规范化、信息化管理，安多县司法局积极与第三方合作，共同研发了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安多县人民调解案件登记管理系统。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该系统具有案件录入、查询、统计分析等多种功能。调解员在受理纠纷后，可及时将案件信息录入系统，包括纠纷类型、当事人信息、调解结果等。自该系统投入使用以来，极大地提升了矛盾纠纷调解工作的信息化管理水平。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全县共建立各级调解组织98个，其中乡（镇）人民调解委员会13个、村调委会70个、社区调委会6个、行业性专业性调委会9个、调解室5个。共有调解员队伍700余人，其中专职人民调解员31人。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eastAsia="zh-CN"/>
        </w:rPr>
        <w:t>各调解组织成功调解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516件矛盾纠纷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司法确认392起，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涉及总资金1620余万元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分发挥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人民调解在维护社会和谐稳定中的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第一道防线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作用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规范人民调解卷宗管理。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Chars="200" w:right="0" w:rightChars="0" w:firstLine="320" w:firstLineChars="1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Chars="200" w:right="0" w:rightChars="0" w:firstLine="320" w:firstLineChars="1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一年来，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安多县司法局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在法治政府建设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工作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方面虽然取得了一定成绩，但也存在一些问题和不足。</w:t>
      </w:r>
      <w:r>
        <w:rPr>
          <w:rFonts w:ascii="Times New Roman" w:hAnsi="Times New Roman" w:eastAsia="方正仿宋简体" w:cs="Times New Roman"/>
          <w:b/>
          <w:color w:val="000000"/>
          <w:sz w:val="32"/>
          <w:szCs w:val="32"/>
        </w:rPr>
        <w:t>一是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学法制度还需进一步完善，部分乡镇和单位未建立学法长效机制，存在理论学习不够全面深入等问题。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二是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行政执法规范化水平还不够，在全面推行行政执法“三项制度”方面还有差距。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bCs/>
          <w:kern w:val="2"/>
          <w:sz w:val="32"/>
          <w:szCs w:val="32"/>
          <w:lang w:val="en-US" w:eastAsia="zh-CN" w:bidi="ar"/>
        </w:rPr>
        <w:t>普法责任落实还不够到位，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部分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"/>
        </w:rPr>
        <w:t>乡镇和单位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普法针对性和实效性不强，法治宣传的形式比较单一，线上普法平台创新运用不够、手段不多、思路不广，导致普法效果不明显。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Chars="200" w:right="0" w:rightChars="0" w:firstLine="320" w:firstLineChars="100"/>
        <w:jc w:val="both"/>
        <w:textAlignment w:val="auto"/>
        <w:rPr>
          <w:rFonts w:hint="eastAsia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三、</w:t>
      </w: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"/>
        </w:rPr>
        <w:t>下一步工作计划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下一步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局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将以习近平新时代中国特色社会主义思想为指导，深入贯彻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落实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习近平法治思想，进一步加大</w:t>
      </w:r>
      <w:r>
        <w:rPr>
          <w:rFonts w:hint="eastAsia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法治政府建设</w:t>
      </w: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"/>
        </w:rPr>
        <w:t>工作力度，创新工作方法，扎实推进法治政府建设各项工作，为全县经济社会高质量发展提供更加坚实的法治保障。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"/>
        </w:rPr>
        <w:t>（一）持续加强法治宣传教育。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结合群众实际需求，采用群众喜闻乐见的方式开展法治宣传教育活动，提高法治宣传教育的针对性和实效性。充分利用新媒体平台，打造具有影响力的普法品牌，增强法治宣传教育的吸引力和感染力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加强对领导干部、青少年、企业经营管理人员等重点对象的法治宣传教育，提高重点对象的法治意识和依法办事能力。完善领导干部学法用法制度，推动领导干部带头尊法学法守法用法。加强青少年法治教育，将法治教育纳入国民教育体系，开展形式多样的青少年法治教育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"/>
        </w:rPr>
        <w:t>（二）不断强化行政执法监督。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严格行政执法人员资格管理，加强行政执法人员培训和考核，提高行政执法人员的业务素质和执法水平。建立行政执法人员退出机制，对违法违纪的行政执法人员依法依规严肃处理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开展行政执法专项监督检查：围绕人民群众关心的热点难点问题，开展行政执法专项监督检查，及时发现和纠正行政执法中存在的问题，维护人民群众的合法权益。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方正楷体简体" w:cs="Times New Roman"/>
          <w:kern w:val="2"/>
          <w:sz w:val="32"/>
          <w:szCs w:val="32"/>
          <w:lang w:val="en-US" w:eastAsia="zh-CN" w:bidi="ar"/>
        </w:rPr>
        <w:t>（三）深入推进公共法律服务体系建设。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完善公共法律服务质量评价机制，加强对公共法律服务机构和人员的监督管理，提高公共法律服务的质量和效率。推进公共法律服务信息化建设，提高公共法律服务的便捷性和可及性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；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二是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拓展公共法律服务领域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"/>
        </w:rPr>
        <w:t>围绕经济社会发展大局，积极拓展公共法律服务领域，为乡村振兴、优化营商环境、社会治理等提供优质高效的法律服务。加强对民营企业的法律服务，帮助民营企业防范法律风险，维护合法权益。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autoSpaceDE/>
        <w:autoSpaceDN/>
        <w:bidi w:val="0"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945" w:rightChars="450"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napToGrid/>
          <w:spacing w:val="2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snapToGrid/>
          <w:spacing w:val="11"/>
          <w:kern w:val="0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snapToGrid/>
          <w:spacing w:val="11"/>
          <w:kern w:val="0"/>
          <w:sz w:val="32"/>
          <w:szCs w:val="32"/>
          <w:lang w:val="en-US" w:eastAsia="zh-CN" w:bidi="ar"/>
        </w:rPr>
        <w:t>安多县</w:t>
      </w:r>
      <w:r>
        <w:rPr>
          <w:rFonts w:hint="eastAsia" w:ascii="Times New Roman" w:hAnsi="Times New Roman" w:eastAsia="方正仿宋简体" w:cs="Times New Roman"/>
          <w:snapToGrid/>
          <w:spacing w:val="11"/>
          <w:kern w:val="0"/>
          <w:sz w:val="32"/>
          <w:szCs w:val="32"/>
          <w:lang w:val="en-US" w:eastAsia="zh-CN" w:bidi="ar"/>
        </w:rPr>
        <w:t>司法局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840" w:rightChars="400" w:firstLine="0" w:firstLineChars="0"/>
        <w:contextualSpacing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仿宋简体" w:cs="Times New Roman"/>
          <w:snapToGrid/>
          <w:kern w:val="0"/>
          <w:sz w:val="32"/>
          <w:szCs w:val="32"/>
          <w:lang w:val="en-US" w:eastAsia="zh-CN" w:bidi="ar"/>
        </w:rPr>
        <w:t xml:space="preserve">                                   </w:t>
      </w:r>
      <w:r>
        <w:rPr>
          <w:rFonts w:hint="default" w:ascii="Times New Roman" w:hAnsi="Times New Roman" w:eastAsia="方正仿宋简体" w:cs="Times New Roman"/>
          <w:snapToGrid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简体" w:cs="Times New Roman"/>
          <w:snapToGrid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snapToGrid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简体" w:cs="Times New Roman"/>
          <w:snapToGrid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snapToGrid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snapToGrid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方正仿宋简体" w:cs="Times New Roman"/>
          <w:snapToGrid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-370205</wp:posOffset>
                </wp:positionV>
                <wp:extent cx="0" cy="11430"/>
                <wp:effectExtent l="0" t="0" r="0" b="0"/>
                <wp:wrapNone/>
                <wp:docPr id="1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55945" y="962025"/>
                          <a:ext cx="0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y;margin-left:366pt;margin-top:-29.15pt;height:0.9pt;width:0pt;z-index:251660288;mso-width-relative:page;mso-height-relative:page;" filled="f" stroked="t" coordsize="21600,21600" o:gfxdata="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MG+edkAAAALAQAADwAAAAAAAAAB&#10;ACAAAAAiAAAAZHJzL2Rvd25yZXYueG1sUEsBAhQAFAAAAAgAh07iQOaORe8PAgAA9AMAAA4AAAAA&#10;AAAAAQAgAAAAKAEAAGRycy9lMm9Eb2MueG1sUEsFBgAAAAAGAAYAWQEAAKk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-370205</wp:posOffset>
                </wp:positionV>
                <wp:extent cx="0" cy="1143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55945" y="962025"/>
                          <a:ext cx="0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6pt;margin-top:-29.15pt;height:0.9pt;width:0pt;z-index:251659264;mso-width-relative:page;mso-height-relative:page;" filled="f" stroked="t" coordsize="21600,21600" o:gfxdata="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BvnnZAAAACwEAAA8AAAAAAAAA&#10;AQAgAAAAIgAAAGRycy9kb3ducmV2LnhtbFBLAQIUABQAAAAIAIdO4kCrn+C4EAIAAPQDAAAOAAAA&#10;AAAAAAEAIAAAACgBAABkcnMvZTJvRG9jLnhtbFBLBQYAAAAABgAGAFkBAACq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2C926832-9A8D-44DB-8426-1816E72D21FC}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1613CBC8-7F59-4691-B340-D5138A36B977}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6BAEB8D4-BFE1-49B3-81B1-4F79E94E66A7}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8267BB97-5D27-4E87-954F-60E52982F3F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4773295</wp:posOffset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75.85pt;margin-top:-3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H+mwPYAAAADAEAAA8A&#10;AAAAAAAAAQAgAAAAIgAAAGRycy9kb3ducmV2LnhtbFBLAQIUABQAAAAIAIdO4kA5dyKb3gEAAL4D&#10;AAAOAAAAAAAAAAEAIAAAACc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258445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0.35pt;margin-top:-3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7wyRs1gAAAAoBAAAPAAAA&#10;AAAAAAEAIAAAACIAAABkcnMvZG93bnJldi54bWxQSwECFAAUAAAACACHTuJAvYC6st4BAAC+AwAA&#10;DgAAAAAAAAABACAAAAAl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f1d3c1c-4490-464f-9f2d-92f8b1704152"/>
  </w:docVars>
  <w:rsids>
    <w:rsidRoot w:val="00000000"/>
    <w:rsid w:val="00A67D58"/>
    <w:rsid w:val="00DB04F0"/>
    <w:rsid w:val="01101675"/>
    <w:rsid w:val="01FF1E15"/>
    <w:rsid w:val="030D2310"/>
    <w:rsid w:val="0530678A"/>
    <w:rsid w:val="05860158"/>
    <w:rsid w:val="059D3F77"/>
    <w:rsid w:val="05D76C05"/>
    <w:rsid w:val="05FE46CA"/>
    <w:rsid w:val="07FB307F"/>
    <w:rsid w:val="083B16CD"/>
    <w:rsid w:val="08A74FB5"/>
    <w:rsid w:val="09336848"/>
    <w:rsid w:val="097F1A8E"/>
    <w:rsid w:val="0A7E1245"/>
    <w:rsid w:val="0B9D3E00"/>
    <w:rsid w:val="0BB974D9"/>
    <w:rsid w:val="0C3E79DE"/>
    <w:rsid w:val="0DF04D08"/>
    <w:rsid w:val="0E056914"/>
    <w:rsid w:val="0F1D7238"/>
    <w:rsid w:val="0F331350"/>
    <w:rsid w:val="0F841BAC"/>
    <w:rsid w:val="0FEB4555"/>
    <w:rsid w:val="1010343F"/>
    <w:rsid w:val="103E756D"/>
    <w:rsid w:val="11366ED6"/>
    <w:rsid w:val="11FC2E84"/>
    <w:rsid w:val="12EF1A32"/>
    <w:rsid w:val="130D010A"/>
    <w:rsid w:val="13277A32"/>
    <w:rsid w:val="13914897"/>
    <w:rsid w:val="13BD38DE"/>
    <w:rsid w:val="146E4BD8"/>
    <w:rsid w:val="15724254"/>
    <w:rsid w:val="158A3C94"/>
    <w:rsid w:val="15A64657"/>
    <w:rsid w:val="15A72150"/>
    <w:rsid w:val="16AB3EC2"/>
    <w:rsid w:val="16B45A30"/>
    <w:rsid w:val="179D1B3D"/>
    <w:rsid w:val="182650A5"/>
    <w:rsid w:val="190653E0"/>
    <w:rsid w:val="19DC2426"/>
    <w:rsid w:val="19EE47F1"/>
    <w:rsid w:val="19F7555D"/>
    <w:rsid w:val="1A5C5BFB"/>
    <w:rsid w:val="1B83540D"/>
    <w:rsid w:val="1B9203FD"/>
    <w:rsid w:val="1E2E78B2"/>
    <w:rsid w:val="1E322ED3"/>
    <w:rsid w:val="1EB795F0"/>
    <w:rsid w:val="1F843502"/>
    <w:rsid w:val="216E6218"/>
    <w:rsid w:val="21FE134A"/>
    <w:rsid w:val="22A57E91"/>
    <w:rsid w:val="259D531E"/>
    <w:rsid w:val="25EC3BAF"/>
    <w:rsid w:val="27B6A07C"/>
    <w:rsid w:val="28B26DAB"/>
    <w:rsid w:val="2A7A5C2D"/>
    <w:rsid w:val="2BB46F1D"/>
    <w:rsid w:val="2C8E3C12"/>
    <w:rsid w:val="2CB847EB"/>
    <w:rsid w:val="2CDD4252"/>
    <w:rsid w:val="2F176141"/>
    <w:rsid w:val="2F75592D"/>
    <w:rsid w:val="305331A8"/>
    <w:rsid w:val="31077AEF"/>
    <w:rsid w:val="32D14858"/>
    <w:rsid w:val="357743B5"/>
    <w:rsid w:val="360C7F44"/>
    <w:rsid w:val="378948C9"/>
    <w:rsid w:val="37F92887"/>
    <w:rsid w:val="3805122C"/>
    <w:rsid w:val="381C20D2"/>
    <w:rsid w:val="38683569"/>
    <w:rsid w:val="38C04055"/>
    <w:rsid w:val="3BFC46F4"/>
    <w:rsid w:val="3D3D3216"/>
    <w:rsid w:val="3EAB0813"/>
    <w:rsid w:val="3F75711B"/>
    <w:rsid w:val="430F7403"/>
    <w:rsid w:val="43C006FD"/>
    <w:rsid w:val="44AC783F"/>
    <w:rsid w:val="44DF2E05"/>
    <w:rsid w:val="44FC5765"/>
    <w:rsid w:val="45F34DBA"/>
    <w:rsid w:val="46004DE1"/>
    <w:rsid w:val="48A71E8C"/>
    <w:rsid w:val="48DF5C66"/>
    <w:rsid w:val="492B07B1"/>
    <w:rsid w:val="49935F6C"/>
    <w:rsid w:val="4B55797D"/>
    <w:rsid w:val="4B7778F3"/>
    <w:rsid w:val="4B897627"/>
    <w:rsid w:val="4D9A1FBF"/>
    <w:rsid w:val="4F3FF135"/>
    <w:rsid w:val="4F785AF9"/>
    <w:rsid w:val="4FE319FB"/>
    <w:rsid w:val="5187285A"/>
    <w:rsid w:val="520D7203"/>
    <w:rsid w:val="53762B86"/>
    <w:rsid w:val="53E17454"/>
    <w:rsid w:val="54882B71"/>
    <w:rsid w:val="55450A62"/>
    <w:rsid w:val="55DB13C7"/>
    <w:rsid w:val="561B79FD"/>
    <w:rsid w:val="59B2243E"/>
    <w:rsid w:val="5B283CAA"/>
    <w:rsid w:val="5D687DE0"/>
    <w:rsid w:val="5E282CCF"/>
    <w:rsid w:val="5EDC3FD8"/>
    <w:rsid w:val="5F61293D"/>
    <w:rsid w:val="5F7E529D"/>
    <w:rsid w:val="5FBEAADA"/>
    <w:rsid w:val="5FCEB31D"/>
    <w:rsid w:val="5FDB63ED"/>
    <w:rsid w:val="5FFB1DCD"/>
    <w:rsid w:val="623954AB"/>
    <w:rsid w:val="62BC7E8A"/>
    <w:rsid w:val="62CA07F9"/>
    <w:rsid w:val="63A919F2"/>
    <w:rsid w:val="63DD02FA"/>
    <w:rsid w:val="64990483"/>
    <w:rsid w:val="65CC6636"/>
    <w:rsid w:val="6695111E"/>
    <w:rsid w:val="66FF3C94"/>
    <w:rsid w:val="671958AB"/>
    <w:rsid w:val="68D05908"/>
    <w:rsid w:val="696077C1"/>
    <w:rsid w:val="6A06480C"/>
    <w:rsid w:val="6BC0203B"/>
    <w:rsid w:val="6C5B5571"/>
    <w:rsid w:val="6D62594F"/>
    <w:rsid w:val="6DDEA282"/>
    <w:rsid w:val="6DFB3E10"/>
    <w:rsid w:val="6E11394E"/>
    <w:rsid w:val="6EB26D11"/>
    <w:rsid w:val="6EF750BF"/>
    <w:rsid w:val="6F214BE6"/>
    <w:rsid w:val="6F6F6409"/>
    <w:rsid w:val="6FBB7E47"/>
    <w:rsid w:val="6FE56C72"/>
    <w:rsid w:val="70C1148D"/>
    <w:rsid w:val="718B3849"/>
    <w:rsid w:val="71BE59CD"/>
    <w:rsid w:val="7258372B"/>
    <w:rsid w:val="73E50C83"/>
    <w:rsid w:val="73F97190"/>
    <w:rsid w:val="752E2E69"/>
    <w:rsid w:val="75EB48B6"/>
    <w:rsid w:val="75FEC7BA"/>
    <w:rsid w:val="766AA3E1"/>
    <w:rsid w:val="784529A4"/>
    <w:rsid w:val="789F23E3"/>
    <w:rsid w:val="78FB71F1"/>
    <w:rsid w:val="7D6D80C5"/>
    <w:rsid w:val="7E152E18"/>
    <w:rsid w:val="7E3FF8B8"/>
    <w:rsid w:val="7ED70211"/>
    <w:rsid w:val="7EDC1B88"/>
    <w:rsid w:val="7F5DB1A0"/>
    <w:rsid w:val="7F5F57B4"/>
    <w:rsid w:val="7FA73F44"/>
    <w:rsid w:val="7FED512C"/>
    <w:rsid w:val="7FF7005C"/>
    <w:rsid w:val="8BF82BBD"/>
    <w:rsid w:val="8FF957F9"/>
    <w:rsid w:val="96EF75B4"/>
    <w:rsid w:val="9DDE2BB5"/>
    <w:rsid w:val="A5DFBD32"/>
    <w:rsid w:val="A7FF3567"/>
    <w:rsid w:val="AA3607FE"/>
    <w:rsid w:val="AE4FCF48"/>
    <w:rsid w:val="B5E120BC"/>
    <w:rsid w:val="B77D5977"/>
    <w:rsid w:val="BB7DEFB2"/>
    <w:rsid w:val="BFFD6D24"/>
    <w:rsid w:val="CB6F0ACD"/>
    <w:rsid w:val="CFBA2BEB"/>
    <w:rsid w:val="D5E7A8AB"/>
    <w:rsid w:val="D92D5566"/>
    <w:rsid w:val="D9F20A8A"/>
    <w:rsid w:val="DBFCC6F9"/>
    <w:rsid w:val="DDD7690E"/>
    <w:rsid w:val="DF7B2871"/>
    <w:rsid w:val="E55F5332"/>
    <w:rsid w:val="E9E370B2"/>
    <w:rsid w:val="EAB955CA"/>
    <w:rsid w:val="EFFAD244"/>
    <w:rsid w:val="F3CA5EB5"/>
    <w:rsid w:val="F7C76318"/>
    <w:rsid w:val="FBAB9A37"/>
    <w:rsid w:val="FBF6B31F"/>
    <w:rsid w:val="FCDFB935"/>
    <w:rsid w:val="FD7DFC01"/>
    <w:rsid w:val="FDB37AFB"/>
    <w:rsid w:val="FE7740F2"/>
    <w:rsid w:val="FEEF0705"/>
    <w:rsid w:val="FEEF31C9"/>
    <w:rsid w:val="FEFBDEA4"/>
    <w:rsid w:val="FEFBFD65"/>
    <w:rsid w:val="FF9F8FA5"/>
    <w:rsid w:val="FFBF5FE9"/>
    <w:rsid w:val="FFEFC83D"/>
    <w:rsid w:val="FFFD2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topLinePunct/>
      <w:spacing w:before="0" w:beforeAutospacing="0" w:after="0" w:afterAutospacing="0" w:line="600" w:lineRule="exact"/>
      <w:ind w:left="0" w:right="0"/>
      <w:jc w:val="center"/>
      <w:outlineLvl w:val="0"/>
    </w:pPr>
    <w:rPr>
      <w:rFonts w:hint="default" w:ascii="Times New Roman" w:hAnsi="Times New Roman" w:eastAsia="方正小标宋简体" w:cs="Times New Roman"/>
      <w:b/>
      <w:bCs/>
      <w:kern w:val="44"/>
      <w:sz w:val="44"/>
      <w:szCs w:val="44"/>
      <w:lang w:val="en-US" w:eastAsia="zh-CN" w:bidi="ar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Calibri" w:hAnsi="Calibri" w:eastAsia="宋体" w:cs="黑体"/>
      <w:sz w:val="21"/>
    </w:r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b/>
      <w:bCs/>
      <w:sz w:val="32"/>
      <w:szCs w:val="20"/>
    </w:rPr>
  </w:style>
  <w:style w:type="paragraph" w:styleId="5">
    <w:name w:val="Body Text First Indent"/>
    <w:basedOn w:val="4"/>
    <w:next w:val="4"/>
    <w:qFormat/>
    <w:uiPriority w:val="0"/>
    <w:pPr>
      <w:ind w:firstLine="420" w:firstLineChars="1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unhideWhenUsed/>
    <w:qFormat/>
    <w:uiPriority w:val="99"/>
    <w:pPr>
      <w:ind w:firstLine="630"/>
    </w:pPr>
    <w:rPr>
      <w:b/>
      <w:sz w:val="32"/>
    </w:r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iPriority w:val="0"/>
    <w:rPr>
      <w:sz w:val="24"/>
    </w:rPr>
  </w:style>
  <w:style w:type="paragraph" w:styleId="12">
    <w:name w:val="Body Text First Indent 2"/>
    <w:basedOn w:val="6"/>
    <w:next w:val="8"/>
    <w:qFormat/>
    <w:uiPriority w:val="0"/>
    <w:pPr>
      <w:ind w:firstLine="420" w:firstLineChars="200"/>
    </w:pPr>
  </w:style>
  <w:style w:type="paragraph" w:customStyle="1" w:styleId="15">
    <w:name w:val="样式 首行缩进:  2 字符2"/>
    <w:basedOn w:val="1"/>
    <w:qFormat/>
    <w:uiPriority w:val="0"/>
    <w:pPr>
      <w:spacing w:line="500" w:lineRule="exact"/>
      <w:ind w:firstLine="480" w:firstLineChars="200"/>
    </w:pPr>
    <w:rPr>
      <w:rFonts w:ascii="宋体" w:hAnsi="宋体" w:cs="宋体"/>
      <w:kern w:val="18"/>
    </w:rPr>
  </w:style>
  <w:style w:type="paragraph" w:customStyle="1" w:styleId="16">
    <w:name w:val="11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3231</Words>
  <Characters>3322</Characters>
  <Lines>1</Lines>
  <Paragraphs>1</Paragraphs>
  <TotalTime>10</TotalTime>
  <ScaleCrop>false</ScaleCrop>
  <LinksUpToDate>false</LinksUpToDate>
  <CharactersWithSpaces>3418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Administrator</cp:lastModifiedBy>
  <cp:lastPrinted>2025-05-22T10:14:05Z</cp:lastPrinted>
  <dcterms:modified xsi:type="dcterms:W3CDTF">2025-05-23T10:10:30Z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3923DAB9508248AEB30C9A0E6AD653EA_13</vt:lpwstr>
  </property>
  <property fmtid="{D5CDD505-2E9C-101B-9397-08002B2CF9AE}" pid="4" name="KSOTemplateDocerSaveRecord">
    <vt:lpwstr>eyJoZGlkIjoiYjY4OWQwY2NmMzM3MmYyYWIwNjcwYWE2NjhiYmI4NzYiLCJ1c2VySWQiOiI0MDYwNTkyNTMifQ==</vt:lpwstr>
  </property>
</Properties>
</file>