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C1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44"/>
          <w:szCs w:val="44"/>
          <w:lang w:val="en-US" w:eastAsia="zh-CN"/>
        </w:rPr>
        <w:t>强玛镇2024年法治政府工作开展</w:t>
      </w:r>
    </w:p>
    <w:p w14:paraId="6CBA8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44"/>
          <w:szCs w:val="44"/>
          <w:lang w:val="en-US" w:eastAsia="zh-CN"/>
        </w:rPr>
        <w:t>情况报告</w:t>
      </w:r>
    </w:p>
    <w:p w14:paraId="454A4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0AF6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2024年强玛镇以全面贯彻落实中国特色社会主义思想为思想指引，全面贯彻落实党的二十大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二十届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三中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全会精神，落实党中央关于依法治国的重要部署要求，落实习近平总书记关于法治政府建设重要指示批示精神，深入践行习近平法治思想，扎实推进法治政府建设各项工作，为平安强玛、法治强玛提供了有力的法治保障，现将我镇2024年工作开展情况汇报如下：</w:t>
      </w:r>
    </w:p>
    <w:p w14:paraId="25A33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一、主要做法及成效</w:t>
      </w:r>
    </w:p>
    <w:p w14:paraId="0F145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（一）健全工作机制。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成立由镇党委书记为组长、镇长为副组长的法治政府建设工作领导小组，将法治政府纳入全镇年度重点工作，《制定强玛镇2024年法治政府建设实施方案》，明确责任分工和时间节点，形成“主要领导亲自抓、分管领导具体抓、科室协同落实”的工作格局。</w:t>
      </w:r>
    </w:p>
    <w:p w14:paraId="79603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（二）强化制度保障。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修订完善法治宣传、行政公示等制度，全年召开专题会议1次，研究解决法治建设难点问题3项，确保各项工作依法推进。</w:t>
      </w:r>
    </w:p>
    <w:p w14:paraId="292E1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（三）提升政治素养。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将习近平法治思想作为领导干部学习的重要内容，组织干部职工学习“习近平法治思想”《宪法》《民法典》等各类法律法规，2024年，党委理论中心组开展学习习近平法治思想专题学习会4次。</w:t>
      </w:r>
    </w:p>
    <w:p w14:paraId="398E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（四）开展普法活动。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结合“法律进乡村”“4.15”“民法典宣传月”“12.4”等为契机，组织驻村工作队、各科室深入村（社区）、学校、牧户、寺庙开展法治宣传工作。2024年强玛镇共计开展6次宣传，发放宣传资料600余份，解答群众法律咨询120人次。</w:t>
      </w:r>
    </w:p>
    <w:p w14:paraId="058AF9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（五）创新宣传形式。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利用各村“同心圆”微信群等新媒体，转发典型案例、法律知识，转发各类宣传材料12份，覆盖群众5000余人。利用迁出地主干道、迁入地村委会前文化广场设置法治宣传栏、张贴宣传标语7处，营造“办事依法、遇事找法、解决问题用法、化解矛盾纠纷靠法”的浓厚氛围。</w:t>
      </w:r>
    </w:p>
    <w:p w14:paraId="37DBE9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（六）完善调节机制。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健全“人民调解+司法调解+行政调解”联动机制，全年排查化解婚姻、草场、邻里等纠纷共计13起，成功化解13起，成功化解率达100%。</w:t>
      </w:r>
    </w:p>
    <w:p w14:paraId="264E43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（七）强化信访维稳。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落实领导干部接访下访制度，全年接待群众来访12批次，受理案件0件。落实首问负责制，全年接待群众3人，转办0件，办结3件。</w:t>
      </w:r>
    </w:p>
    <w:p w14:paraId="5F0CEA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（八）推进依法治访。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加强法治宣传教育，引导群众依法信访、理性维权，开展“我是党员 我当先进”活动，引导牧民党员信法不信访。</w:t>
      </w:r>
    </w:p>
    <w:p w14:paraId="48F68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二、存在的问题与不足</w:t>
      </w:r>
    </w:p>
    <w:p w14:paraId="0778B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（一）法治意识有待进一步提高。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部分干部群众的法治意识还不够强，对法律法规的学习不够深入，运用法治思维和法治方式解决问题的能力还不够高。</w:t>
      </w:r>
    </w:p>
    <w:p w14:paraId="00A97559">
      <w:pPr>
        <w:keepNext w:val="0"/>
        <w:keepLines w:val="0"/>
        <w:widowControl/>
        <w:suppressLineNumbers w:val="0"/>
        <w:ind w:firstLine="643" w:firstLineChars="200"/>
        <w:jc w:val="left"/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（二）矛盾纠纷化解机制有待进一步完善。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矛盾纠纷多元化解机制运行还不够顺畅，各调解主体之间的协调配合还不够紧密，在处理一些复杂疑难矛盾纠纷时，存在推诿扯皮、效率不高的现象。</w:t>
      </w:r>
      <w:bookmarkStart w:id="0" w:name="_GoBack"/>
      <w:bookmarkEnd w:id="0"/>
    </w:p>
    <w:p w14:paraId="550C7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"/>
        </w:rPr>
        <w:t>（三）法治宣传教育还需进一步加强。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法治宣传教育的形式和内容还比较单一，针对性和实效性还不够强，对偏远地区和特殊群体的法治宣传教育还存在薄弱环节</w:t>
      </w:r>
    </w:p>
    <w:p w14:paraId="680AF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三、下一步工作计划</w:t>
      </w:r>
    </w:p>
    <w:p w14:paraId="7141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  <w:t>（一）加强法治宣传教育，提高法治意识</w:t>
      </w:r>
    </w:p>
    <w:p w14:paraId="712D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1.创新宣传形式和内容：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充分利用互联网、新媒体等平台，开展形式多样、内容丰富的法治宣传教育活动，提高法治宣传教育的针对性和实效性。</w:t>
      </w:r>
    </w:p>
    <w:p w14:paraId="4C0B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2.加强重点对象的法治宣传教育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：加强对领导干部、行政执法人员、青少年等重点对象的法治宣传教育，提高他们的法治意识和法律素养。</w:t>
      </w:r>
    </w:p>
    <w:p w14:paraId="5E5D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3.推进法治文化建设：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积极开展法治文化活动，建设法治文化阵地，营造浓厚的法治文化氛围。</w:t>
      </w:r>
    </w:p>
    <w:p w14:paraId="7B51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  <w:t>（二）加强行政执法队伍建设，提升行政执法水平</w:t>
      </w:r>
    </w:p>
    <w:p w14:paraId="13969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1.加强业务培训：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定期组织行政执法人员参加业务培训，提高他们的业务素质和执法水平。</w:t>
      </w:r>
    </w:p>
    <w:p w14:paraId="3834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2.严格执法资格管理：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严格实行行政执法人员持证上岗和资格管理制度，对不符合条件的人员，坚决不予办理执法证件。</w:t>
      </w:r>
    </w:p>
    <w:p w14:paraId="685E5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3.推进行政执法信息化建设：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加快行政执法信息化建设步伐，建立健全行政执法信息平台，实现行政执法信息的网上录入、网上审批、网上公示，提高行政执法效率和透明度。</w:t>
      </w:r>
    </w:p>
    <w:p w14:paraId="0571A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  <w:t>（三）加强法治政府建设工作的组织领导，确保各项工作任务落到实处</w:t>
      </w:r>
    </w:p>
    <w:p w14:paraId="17221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1.进一步落实工作责任：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明确各部门在法治政府建设工作中的职责分工，加强协调配合，形成工作合力。</w:t>
      </w:r>
    </w:p>
    <w:p w14:paraId="508AC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2.加强监督检查：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定期对法治政府建设工作进行监督检查，及时发现问题，解决问题，确保法治政府建设工作取得实效。</w:t>
      </w:r>
    </w:p>
    <w:p w14:paraId="3EDFD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3.加强考核评价：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将法治政府建设工作纳入年度目标考核体系，建立健全考核评价机制，对工作成绩突出的部门和个人进行表彰奖励，对工作不力的进行问责。</w:t>
      </w:r>
    </w:p>
    <w:p w14:paraId="1208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</w:p>
    <w:p w14:paraId="0A1EA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</w:p>
    <w:p w14:paraId="518139A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7C3164C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安多县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强玛镇人民政府</w:t>
      </w:r>
    </w:p>
    <w:p w14:paraId="03DEAF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2025年5月19日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F6D18846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F2A053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nvhjRAQAAn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eeTsGEAfujxJiQaGt8dIVDLPVHisNvGhtmWl04ilufg7z7cef6v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2p74Y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2A053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10F1"/>
    <w:rsid w:val="00EE20C4"/>
    <w:rsid w:val="11924EC7"/>
    <w:rsid w:val="127557DC"/>
    <w:rsid w:val="286146B4"/>
    <w:rsid w:val="2F2D326E"/>
    <w:rsid w:val="33C817B8"/>
    <w:rsid w:val="34357EA6"/>
    <w:rsid w:val="3C71702B"/>
    <w:rsid w:val="3D076618"/>
    <w:rsid w:val="4D936B52"/>
    <w:rsid w:val="52F22B45"/>
    <w:rsid w:val="572E5399"/>
    <w:rsid w:val="63542B7C"/>
    <w:rsid w:val="669058B5"/>
    <w:rsid w:val="6B170353"/>
    <w:rsid w:val="6FA55444"/>
    <w:rsid w:val="734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1733</Words>
  <Characters>1791</Characters>
  <Lines>0</Lines>
  <Paragraphs>0</Paragraphs>
  <TotalTime>110</TotalTime>
  <ScaleCrop>false</ScaleCrop>
  <LinksUpToDate>false</LinksUpToDate>
  <CharactersWithSpaces>1834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2025-05-19T10:45:00Z</dcterms:created>
  <dc:creator>Administrator</dc:creator>
  <cp:lastModifiedBy>Administrator</cp:lastModifiedBy>
  <cp:lastPrinted>2025-05-22T08:06:00Z</cp:lastPrinted>
  <dcterms:modified xsi:type="dcterms:W3CDTF">2025-05-22T09:18:49Z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eyJoZGlkIjoiMmVlMTM0Mjk1NjEzMTlhN2QwMDI0Y2E3M2M2ZGY5ZDYifQ==</vt:lpwstr>
  </property>
  <property fmtid="{D5CDD505-2E9C-101B-9397-08002B2CF9AE}" pid="4" name="ICV">
    <vt:lpwstr>40A0E2FDFFD946729EAB5FB59CA6BC6A_13</vt:lpwstr>
  </property>
</Properties>
</file>