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F0AB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安多县财政局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2024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推进法治建设工作情况报告</w:t>
      </w:r>
    </w:p>
    <w:p w14:paraId="203A4E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 w14:paraId="37111C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根据相关工作安排，结合财政工作实际，现将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2024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年度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推进法治建设工作情况报告如下。</w:t>
      </w:r>
    </w:p>
    <w:p w14:paraId="702686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  <w:t>一、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eastAsia="zh-CN"/>
        </w:rPr>
        <w:t>主要做法及成效</w:t>
      </w:r>
    </w:p>
    <w:p w14:paraId="3DA604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  <w:t>（一）强化法治统筹，构建法治工作格局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健全法治领导机制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成立以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局长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为组长的财政局法治建设工作领导小组，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适时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召开专题会议，研究解决法治建设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工作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遇到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的重大问题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结合财政工作实际，明确法治建设目标任务和工作举措，将法治建设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融入到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财政工作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一体推进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，确保法治建设各项任务落到实处。</w:t>
      </w:r>
    </w:p>
    <w:p w14:paraId="2CFB7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FF000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（二）加强法治宣传，营造良好法治氛围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一是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深入开展财政普法宣传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利用“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法治宣传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月”“宪法宣传周”等活动，通过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发放宣传手册等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方式，广泛宣传财政法律法规和政策。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2024年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共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开展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各类宣传活动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场次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二是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强化干部法治教育培训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，在局各类会议及财务培训工作中将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习近平法治思想建设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内容纳入其中一并开展，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不断提高干部职工的法治意识和依法行政能力。</w:t>
      </w:r>
    </w:p>
    <w:p w14:paraId="2ED58F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  <w:t>（三）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eastAsia="zh-CN"/>
        </w:rPr>
        <w:t>依法履行职责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  <w:t>，提升财政管理水平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一是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认真贯彻执行中央“八项规定”精神，结合工作实际，严格资金预算管理，分级把关，限额审批；严格控制无预算支出，不断加强资金审批、拨付等流程管理，提高财务收支、凭证审核、资金支付等工作的及时和准确性；规范“三公”经费使用，规范采购和公务用车使用管理，严格公务活动纪律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二是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严格规范公正文明执法。针对人民群众反映强烈的热点难点问题，加大重点领域财政监督检查力度，强化日常监管，开展专项治理，严厉查处财政性资金违规违法案件，有效维护公共利益和经济社会秩序。</w:t>
      </w:r>
    </w:p>
    <w:p w14:paraId="25A705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  <w:t>二、存在的问题</w:t>
      </w:r>
    </w:p>
    <w:p w14:paraId="4C798EB3">
      <w:pPr>
        <w:pStyle w:val="2"/>
        <w:rPr>
          <w:rFonts w:hint="eastAsia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在今后的工作中，我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局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将继续认真履行推进法治建设第一责任人职责，以更高的标准、更严的要求、更实的举措，扎实推进财政法治建设各项工作，为县域经济社会高质量发展提供坚实的法治保障。</w:t>
      </w:r>
    </w:p>
    <w:p w14:paraId="4B567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  <w:t>（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eastAsia="zh-CN"/>
        </w:rPr>
        <w:t>一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  <w:t>）财政执法规范化水平有待提高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在财政执法过程中，仍存在执法程序不够严谨等问题，需要进一步加强执法人员培训，提高执法规范化水平。</w:t>
      </w:r>
    </w:p>
    <w:p w14:paraId="3E926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  <w:t>（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  <w:t>）法治宣传教育针对性不够强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法治宣传教育方式方法较为单一，内容与群众实际需求结合不够紧密，导致部分群众对财政法律法规和政策的知晓度和理解度不高。</w:t>
      </w:r>
    </w:p>
    <w:p w14:paraId="63AB1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  <w:t>三、下一步工作打算</w:t>
      </w:r>
    </w:p>
    <w:p w14:paraId="2AA61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  <w:t>（一）加强法治队伍建设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加大法治人才培养力度，通过参加业务培训、鼓励干部参加法律职业资格考试等方式，提高法治工作人员的专业素质。同时，充实法治建设工作力量，建立一支政治素质高、业务能力强的财政工作队伍。</w:t>
      </w:r>
    </w:p>
    <w:p w14:paraId="50F668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  <w:t>（二）持续规范财政执法行为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进一步完善财政执法制度和程序，加强对执法人员的监督管理，及时发现和纠正执法中存在的问题。加强与其他部门的执法协作，形成执法合力，提高财政执法效能。</w:t>
      </w:r>
    </w:p>
    <w:p w14:paraId="5F804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  <w:t>（三）创新法治宣传教育方式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结合财政工作特点和群众需求，丰富法治宣传教育内容和形式，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以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群众喜闻乐见的形式，增强法治宣传教育的吸引力和感染力，提高群众对财政法律法规和政策的知晓率和满意度。</w:t>
      </w:r>
    </w:p>
    <w:p w14:paraId="7258F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bookmarkStart w:id="0" w:name="_GoBack"/>
      <w:bookmarkEnd w:id="0"/>
    </w:p>
    <w:p w14:paraId="605E2085">
      <w:pPr>
        <w:pStyle w:val="2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1744DDDC">
      <w:pPr>
        <w:pStyle w:val="2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0848294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安多县财政局</w:t>
      </w:r>
    </w:p>
    <w:p w14:paraId="5C921DF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2024年12月31日</w:t>
      </w:r>
    </w:p>
    <w:p w14:paraId="6AE8A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</w:pPr>
    </w:p>
    <w:p w14:paraId="299B2DB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textAlignment w:val="auto"/>
        <w:rPr>
          <w:rFonts w:hint="default" w:eastAsia="方正仿宋简体"/>
          <w:lang w:val="en-US" w:eastAsia="zh-CN"/>
        </w:rPr>
      </w:pPr>
    </w:p>
    <w:p w14:paraId="0DDA53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D0AFA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13074F"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13074F"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293A7B"/>
    <w:rsid w:val="0DA8102B"/>
    <w:rsid w:val="0FEC19DA"/>
    <w:rsid w:val="1698245F"/>
    <w:rsid w:val="1B242072"/>
    <w:rsid w:val="1CF82E02"/>
    <w:rsid w:val="20930FE8"/>
    <w:rsid w:val="291F1C59"/>
    <w:rsid w:val="2AFE5CF0"/>
    <w:rsid w:val="34FB174A"/>
    <w:rsid w:val="3B4B58E2"/>
    <w:rsid w:val="41934D28"/>
    <w:rsid w:val="658B5D39"/>
    <w:rsid w:val="7AF1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1203</Words>
  <Characters>1217</Characters>
  <Lines>0</Lines>
  <Paragraphs>0</Paragraphs>
  <TotalTime>0</TotalTime>
  <ScaleCrop>false</ScaleCrop>
  <LinksUpToDate>false</LinksUpToDate>
  <CharactersWithSpaces>1218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          </cp:lastModifiedBy>
  <cp:lastPrinted>2025-05-20T04:36:00Z</cp:lastPrinted>
  <dcterms:modified xsi:type="dcterms:W3CDTF">2025-05-20T10:37:58Z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eyJoZGlkIjoiYjY4OWQwY2NmMzM3MmYyYWIwNjcwYWE2NjhiYmI4NzYiLCJ1c2VySWQiOiI0MDYwNTkyNTMifQ==</vt:lpwstr>
  </property>
  <property fmtid="{D5CDD505-2E9C-101B-9397-08002B2CF9AE}" pid="4" name="ICV">
    <vt:lpwstr>09398E67EDDC4819A734BD91B02370A2_12</vt:lpwstr>
  </property>
</Properties>
</file>