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DE5D">
      <w:pPr>
        <w:spacing w:line="588" w:lineRule="exact"/>
        <w:ind w:firstLine="640" w:firstLineChars="200"/>
        <w:rPr>
          <w:rFonts w:ascii="仿宋" w:hAnsi="仿宋" w:eastAsia="仿宋"/>
          <w:sz w:val="32"/>
          <w:szCs w:val="32"/>
        </w:rPr>
      </w:pPr>
    </w:p>
    <w:p w14:paraId="39AD096B">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文旅局</w:t>
      </w:r>
      <w:r>
        <w:rPr>
          <w:rFonts w:hint="eastAsia" w:ascii="方正小标宋简体" w:hAnsi="仿宋" w:eastAsia="方正小标宋简体"/>
          <w:sz w:val="44"/>
          <w:szCs w:val="44"/>
        </w:rPr>
        <w:t>部门预算</w:t>
      </w:r>
    </w:p>
    <w:p w14:paraId="01FB7127">
      <w:pPr>
        <w:spacing w:line="588" w:lineRule="exact"/>
        <w:ind w:firstLine="640" w:firstLineChars="200"/>
        <w:rPr>
          <w:rFonts w:ascii="仿宋" w:hAnsi="仿宋" w:eastAsia="仿宋"/>
          <w:sz w:val="32"/>
          <w:szCs w:val="32"/>
        </w:rPr>
      </w:pPr>
    </w:p>
    <w:p w14:paraId="2670755A">
      <w:pPr>
        <w:spacing w:line="588" w:lineRule="exact"/>
        <w:ind w:firstLine="640" w:firstLineChars="200"/>
        <w:rPr>
          <w:rFonts w:ascii="仿宋" w:hAnsi="仿宋" w:eastAsia="仿宋"/>
          <w:sz w:val="32"/>
          <w:szCs w:val="32"/>
        </w:rPr>
      </w:pPr>
    </w:p>
    <w:p w14:paraId="4D1987B1">
      <w:pPr>
        <w:spacing w:line="588" w:lineRule="exact"/>
        <w:ind w:firstLine="640" w:firstLineChars="200"/>
        <w:rPr>
          <w:rFonts w:ascii="仿宋" w:hAnsi="仿宋" w:eastAsia="仿宋"/>
          <w:sz w:val="32"/>
          <w:szCs w:val="32"/>
        </w:rPr>
      </w:pPr>
    </w:p>
    <w:p w14:paraId="5EFBE7DB">
      <w:pPr>
        <w:spacing w:line="588" w:lineRule="exact"/>
        <w:ind w:firstLine="640" w:firstLineChars="200"/>
        <w:rPr>
          <w:rFonts w:ascii="仿宋" w:hAnsi="仿宋" w:eastAsia="仿宋"/>
          <w:sz w:val="32"/>
          <w:szCs w:val="32"/>
        </w:rPr>
      </w:pPr>
    </w:p>
    <w:p w14:paraId="0670E22D">
      <w:pPr>
        <w:spacing w:line="588" w:lineRule="exact"/>
        <w:ind w:firstLine="640" w:firstLineChars="200"/>
        <w:rPr>
          <w:rFonts w:ascii="仿宋" w:hAnsi="仿宋" w:eastAsia="仿宋"/>
          <w:sz w:val="32"/>
          <w:szCs w:val="32"/>
        </w:rPr>
      </w:pPr>
    </w:p>
    <w:p w14:paraId="64FFCD78">
      <w:pPr>
        <w:spacing w:line="588" w:lineRule="exact"/>
        <w:ind w:firstLine="640" w:firstLineChars="200"/>
        <w:rPr>
          <w:rFonts w:ascii="仿宋" w:hAnsi="仿宋" w:eastAsia="仿宋"/>
          <w:sz w:val="32"/>
          <w:szCs w:val="32"/>
        </w:rPr>
      </w:pPr>
    </w:p>
    <w:p w14:paraId="3C04F705">
      <w:pPr>
        <w:spacing w:line="588" w:lineRule="exact"/>
        <w:ind w:firstLine="640" w:firstLineChars="200"/>
        <w:rPr>
          <w:rFonts w:ascii="仿宋" w:hAnsi="仿宋" w:eastAsia="仿宋"/>
          <w:sz w:val="32"/>
          <w:szCs w:val="32"/>
        </w:rPr>
      </w:pPr>
    </w:p>
    <w:p w14:paraId="059BA626">
      <w:pPr>
        <w:spacing w:line="588" w:lineRule="exact"/>
        <w:ind w:firstLine="640" w:firstLineChars="200"/>
        <w:rPr>
          <w:rFonts w:ascii="仿宋" w:hAnsi="仿宋" w:eastAsia="仿宋"/>
          <w:sz w:val="32"/>
          <w:szCs w:val="32"/>
        </w:rPr>
      </w:pPr>
    </w:p>
    <w:p w14:paraId="52A536FE">
      <w:pPr>
        <w:spacing w:line="588" w:lineRule="exact"/>
        <w:ind w:firstLine="640" w:firstLineChars="200"/>
        <w:rPr>
          <w:rFonts w:ascii="仿宋" w:hAnsi="仿宋" w:eastAsia="仿宋"/>
          <w:sz w:val="32"/>
          <w:szCs w:val="32"/>
        </w:rPr>
      </w:pPr>
    </w:p>
    <w:p w14:paraId="123CA204">
      <w:pPr>
        <w:widowControl/>
        <w:spacing w:line="588" w:lineRule="exact"/>
        <w:ind w:firstLine="880" w:firstLineChars="200"/>
        <w:jc w:val="left"/>
        <w:rPr>
          <w:rFonts w:ascii="方正小标宋简体" w:hAnsi="仿宋" w:eastAsia="方正小标宋简体"/>
          <w:sz w:val="44"/>
          <w:szCs w:val="44"/>
        </w:rPr>
      </w:pPr>
    </w:p>
    <w:p w14:paraId="250E47B2">
      <w:pPr>
        <w:widowControl/>
        <w:spacing w:line="588" w:lineRule="exact"/>
        <w:ind w:firstLine="880" w:firstLineChars="200"/>
        <w:jc w:val="left"/>
        <w:rPr>
          <w:rFonts w:ascii="方正小标宋简体" w:hAnsi="仿宋" w:eastAsia="方正小标宋简体"/>
          <w:sz w:val="44"/>
          <w:szCs w:val="44"/>
        </w:rPr>
      </w:pPr>
    </w:p>
    <w:p w14:paraId="4700C214">
      <w:pPr>
        <w:widowControl/>
        <w:spacing w:line="588" w:lineRule="exact"/>
        <w:ind w:firstLine="880" w:firstLineChars="200"/>
        <w:jc w:val="left"/>
        <w:rPr>
          <w:rFonts w:ascii="方正小标宋简体" w:hAnsi="仿宋" w:eastAsia="方正小标宋简体"/>
          <w:sz w:val="44"/>
          <w:szCs w:val="44"/>
        </w:rPr>
      </w:pPr>
    </w:p>
    <w:p w14:paraId="167F6B5B">
      <w:pPr>
        <w:widowControl/>
        <w:spacing w:line="588" w:lineRule="exact"/>
        <w:ind w:firstLine="880" w:firstLineChars="200"/>
        <w:jc w:val="left"/>
        <w:rPr>
          <w:rFonts w:ascii="方正小标宋简体" w:hAnsi="仿宋" w:eastAsia="方正小标宋简体"/>
          <w:sz w:val="44"/>
          <w:szCs w:val="44"/>
        </w:rPr>
      </w:pPr>
    </w:p>
    <w:p w14:paraId="00387025">
      <w:pPr>
        <w:widowControl/>
        <w:spacing w:line="588" w:lineRule="exact"/>
        <w:ind w:firstLine="880" w:firstLineChars="200"/>
        <w:jc w:val="left"/>
        <w:rPr>
          <w:rFonts w:ascii="方正小标宋简体" w:hAnsi="仿宋" w:eastAsia="方正小标宋简体"/>
          <w:sz w:val="44"/>
          <w:szCs w:val="44"/>
        </w:rPr>
      </w:pPr>
    </w:p>
    <w:p w14:paraId="6690EEB9">
      <w:pPr>
        <w:widowControl/>
        <w:spacing w:line="588" w:lineRule="exact"/>
        <w:ind w:firstLine="880" w:firstLineChars="200"/>
        <w:jc w:val="left"/>
        <w:rPr>
          <w:rFonts w:ascii="方正小标宋简体" w:hAnsi="仿宋" w:eastAsia="方正小标宋简体"/>
          <w:sz w:val="44"/>
          <w:szCs w:val="44"/>
        </w:rPr>
      </w:pPr>
    </w:p>
    <w:p w14:paraId="1E69E7A4">
      <w:pPr>
        <w:widowControl/>
        <w:spacing w:line="588" w:lineRule="exact"/>
        <w:ind w:firstLine="880" w:firstLineChars="200"/>
        <w:jc w:val="left"/>
        <w:rPr>
          <w:rFonts w:ascii="方正小标宋简体" w:hAnsi="仿宋" w:eastAsia="方正小标宋简体"/>
          <w:sz w:val="44"/>
          <w:szCs w:val="44"/>
        </w:rPr>
      </w:pPr>
    </w:p>
    <w:p w14:paraId="017EADBB">
      <w:pPr>
        <w:widowControl/>
        <w:spacing w:line="588" w:lineRule="exact"/>
        <w:ind w:firstLine="880" w:firstLineChars="200"/>
        <w:jc w:val="left"/>
        <w:rPr>
          <w:rFonts w:ascii="方正小标宋简体" w:hAnsi="仿宋" w:eastAsia="方正小标宋简体"/>
          <w:sz w:val="44"/>
          <w:szCs w:val="44"/>
        </w:rPr>
      </w:pPr>
    </w:p>
    <w:p w14:paraId="7F764614">
      <w:pPr>
        <w:widowControl/>
        <w:spacing w:line="588" w:lineRule="exact"/>
        <w:ind w:firstLine="880" w:firstLineChars="200"/>
        <w:jc w:val="left"/>
        <w:rPr>
          <w:rFonts w:ascii="方正小标宋简体" w:hAnsi="仿宋" w:eastAsia="方正小标宋简体"/>
          <w:sz w:val="44"/>
          <w:szCs w:val="44"/>
        </w:rPr>
      </w:pPr>
    </w:p>
    <w:p w14:paraId="5C40C018">
      <w:pPr>
        <w:widowControl/>
        <w:spacing w:line="588" w:lineRule="exact"/>
        <w:ind w:firstLine="880" w:firstLineChars="200"/>
        <w:jc w:val="left"/>
        <w:rPr>
          <w:rFonts w:ascii="方正小标宋简体" w:hAnsi="仿宋" w:eastAsia="方正小标宋简体"/>
          <w:sz w:val="44"/>
          <w:szCs w:val="44"/>
        </w:rPr>
      </w:pPr>
    </w:p>
    <w:p w14:paraId="616894B6">
      <w:pPr>
        <w:widowControl/>
        <w:spacing w:line="588" w:lineRule="exact"/>
        <w:ind w:firstLine="880" w:firstLineChars="200"/>
        <w:jc w:val="left"/>
        <w:rPr>
          <w:rFonts w:ascii="方正小标宋简体" w:hAnsi="仿宋" w:eastAsia="方正小标宋简体"/>
          <w:sz w:val="44"/>
          <w:szCs w:val="44"/>
        </w:rPr>
      </w:pPr>
    </w:p>
    <w:p w14:paraId="65F2200D">
      <w:pPr>
        <w:widowControl/>
        <w:spacing w:line="588" w:lineRule="exact"/>
        <w:ind w:firstLine="880" w:firstLineChars="200"/>
        <w:jc w:val="left"/>
        <w:rPr>
          <w:rFonts w:ascii="方正小标宋简体" w:hAnsi="仿宋" w:eastAsia="方正小标宋简体"/>
          <w:sz w:val="44"/>
          <w:szCs w:val="44"/>
        </w:rPr>
      </w:pPr>
    </w:p>
    <w:p w14:paraId="39E104B3">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336A233">
      <w:pPr>
        <w:spacing w:line="588" w:lineRule="exact"/>
        <w:ind w:firstLine="640" w:firstLineChars="200"/>
        <w:rPr>
          <w:rFonts w:ascii="仿宋" w:hAnsi="仿宋" w:eastAsia="仿宋"/>
          <w:sz w:val="32"/>
          <w:szCs w:val="32"/>
        </w:rPr>
      </w:pPr>
    </w:p>
    <w:p w14:paraId="614CF3FC">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val="en-US" w:eastAsia="zh-CN"/>
        </w:rPr>
        <w:t>文旅局</w:t>
      </w:r>
      <w:r>
        <w:rPr>
          <w:rFonts w:hint="eastAsia" w:ascii="方正小标宋简体" w:hAnsi="仿宋" w:eastAsia="方正小标宋简体"/>
          <w:b/>
          <w:sz w:val="32"/>
          <w:szCs w:val="32"/>
        </w:rPr>
        <w:t>部门概况</w:t>
      </w:r>
    </w:p>
    <w:p w14:paraId="791CCF14">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1AC401FB">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1EF30C9C">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44978013">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6BCDF46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40F12FE6">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77D57864">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0E41CFFB">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3C1E7316">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6E1E29D3">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732C14BA">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3C753222">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54FE23FE">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23155A11">
      <w:pPr>
        <w:spacing w:line="588" w:lineRule="exact"/>
        <w:ind w:firstLine="640" w:firstLineChars="200"/>
        <w:rPr>
          <w:rFonts w:ascii="仿宋" w:hAnsi="仿宋" w:eastAsia="仿宋"/>
          <w:sz w:val="32"/>
          <w:szCs w:val="32"/>
        </w:rPr>
      </w:pPr>
    </w:p>
    <w:p w14:paraId="6DE1F6D2">
      <w:pPr>
        <w:spacing w:line="588" w:lineRule="exact"/>
        <w:ind w:firstLine="640" w:firstLineChars="200"/>
        <w:rPr>
          <w:rFonts w:ascii="仿宋" w:hAnsi="仿宋" w:eastAsia="仿宋"/>
          <w:sz w:val="32"/>
          <w:szCs w:val="32"/>
        </w:rPr>
      </w:pPr>
    </w:p>
    <w:p w14:paraId="5BBFC6E0">
      <w:pPr>
        <w:widowControl/>
        <w:spacing w:line="588" w:lineRule="exact"/>
        <w:jc w:val="left"/>
        <w:rPr>
          <w:rFonts w:ascii="方正小标宋简体" w:hAnsi="仿宋" w:eastAsia="方正小标宋简体"/>
          <w:sz w:val="32"/>
          <w:szCs w:val="32"/>
        </w:rPr>
      </w:pPr>
    </w:p>
    <w:p w14:paraId="6A34344F">
      <w:pPr>
        <w:spacing w:line="588" w:lineRule="exact"/>
        <w:ind w:firstLine="800" w:firstLineChars="200"/>
        <w:jc w:val="center"/>
        <w:rPr>
          <w:rFonts w:ascii="方正小标宋简体" w:hAnsi="仿宋" w:eastAsia="方正小标宋简体"/>
          <w:sz w:val="40"/>
          <w:szCs w:val="32"/>
        </w:rPr>
      </w:pPr>
    </w:p>
    <w:p w14:paraId="069D70A6">
      <w:pPr>
        <w:spacing w:line="588" w:lineRule="exact"/>
        <w:jc w:val="center"/>
        <w:rPr>
          <w:rFonts w:hint="eastAsia" w:ascii="方正小标宋简体" w:hAnsi="仿宋" w:eastAsia="方正小标宋简体"/>
          <w:sz w:val="40"/>
          <w:szCs w:val="32"/>
        </w:rPr>
      </w:pPr>
    </w:p>
    <w:p w14:paraId="122A6AF4">
      <w:pPr>
        <w:spacing w:line="588" w:lineRule="exact"/>
        <w:jc w:val="center"/>
        <w:rPr>
          <w:rFonts w:hint="eastAsia" w:ascii="方正小标宋简体" w:hAnsi="仿宋" w:eastAsia="方正小标宋简体"/>
          <w:sz w:val="40"/>
          <w:szCs w:val="32"/>
        </w:rPr>
      </w:pPr>
    </w:p>
    <w:p w14:paraId="2B6475B2">
      <w:pPr>
        <w:spacing w:line="588" w:lineRule="exact"/>
        <w:jc w:val="center"/>
        <w:rPr>
          <w:rFonts w:hint="eastAsia" w:ascii="方正小标宋简体" w:hAnsi="仿宋" w:eastAsia="方正小标宋简体"/>
          <w:sz w:val="40"/>
          <w:szCs w:val="32"/>
        </w:rPr>
      </w:pPr>
    </w:p>
    <w:p w14:paraId="27697917">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文旅局</w:t>
      </w:r>
      <w:r>
        <w:rPr>
          <w:rFonts w:hint="eastAsia" w:ascii="方正小标宋简体" w:hAnsi="仿宋" w:eastAsia="方正小标宋简体"/>
          <w:sz w:val="40"/>
          <w:szCs w:val="32"/>
        </w:rPr>
        <w:t>部门概况</w:t>
      </w:r>
    </w:p>
    <w:p w14:paraId="3ECEDC36">
      <w:pPr>
        <w:spacing w:line="588" w:lineRule="exact"/>
        <w:ind w:firstLine="640" w:firstLineChars="200"/>
        <w:rPr>
          <w:rFonts w:ascii="黑体" w:hAnsi="黑体" w:eastAsia="黑体"/>
          <w:sz w:val="32"/>
          <w:szCs w:val="32"/>
        </w:rPr>
      </w:pPr>
    </w:p>
    <w:p w14:paraId="3832B436">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E1BD344">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安多县文化和旅游（文物）局为安多县人民政府工作部门，主要履行下列职责：</w:t>
      </w:r>
    </w:p>
    <w:p w14:paraId="51CA09BF">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贯彻落实党和国家关于文化、旅游、文物工作的方针政策和法律法规，研究拟订全县文化旅游文物政策措施，参与起草相关地方性法规和政府规章草案。</w:t>
      </w:r>
    </w:p>
    <w:p w14:paraId="2D677D2A">
      <w:pPr>
        <w:ind w:firstLine="627" w:firstLineChars="196"/>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统筹规划全县文化事业、文化产业、文物事业和旅游业发展，拟订发展规划并组织实施，推进文化、旅游和相关产业融合发展，推进文化和旅游体制机制改革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 xml:space="preserve">                                                                                                                                                                                                                                                                                                                                                                                                                                                                                                                                                                                                                                                                                                                                                                                                                                                                                                                                                                                                                                                                                                                                                                                                                                                                                                                                                                                                                                                                                                                                                                                                                                                                                                                                                                                                                                                                                                                                                                                                                                                                                                                                                                                                                                                                                                                                                                                                                                                                                                                                                                                                                                                                                                                                                     </w:t>
      </w:r>
    </w:p>
    <w:p w14:paraId="4A9AA4BB">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指导、管理全县重大文化活动。指导、督促、实施全县文化旅游设施建设工作，促进文化和旅游产业对外交流合作及市场推广，组织全县旅游整体形象和重点品牌推广。制定全县旅游市场开发规划并组织实施，指导、推进全域全时旅游、乡村旅游、假日旅游、红色旅游及特种旅游工作。</w:t>
      </w:r>
    </w:p>
    <w:p w14:paraId="0DCEEAAF">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指导、管理全县群众文化、专业文化、旅游开发、艺术生产工作。扶持体现社会主义核心价值观、具有导向性代表性示范性的艺术创作生产工作，推动各门类艺术、各艺术品种健康有序发展。</w:t>
      </w:r>
    </w:p>
    <w:p w14:paraId="4679BBFC">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指导、推进全县文化和旅游科技创新发展，推进文化和旅游行业信息化、标准化建设。负责文化和旅游行业信息收集与发布工作。负责全县旅游统计和经济运行分析工作。</w:t>
      </w:r>
    </w:p>
    <w:p w14:paraId="24326512">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负责全县非物质文化遗产的保护工作，推动非物质文化遗产的保护、传承、普及、弘扬和振兴。</w:t>
      </w:r>
    </w:p>
    <w:p w14:paraId="41849530">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统筹协调全县文化产业和旅游产业建设，组织实施文化和旅游资源普查、挖掘、保护和利用工作，促进文化产业和旅游产业高质量发展。</w:t>
      </w:r>
    </w:p>
    <w:p w14:paraId="1B1063F8">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负责全县文化、旅游行业的综合协调和宏观调控。负责全县文化创意产业、智慧旅游、探险旅游、文化旅游纪念品的开发、建设工作。统筹做好全县重点旅游区域、旅游目的地和旅游线路的开发。承担旅游发展工作的研究和论证工作。</w:t>
      </w:r>
    </w:p>
    <w:p w14:paraId="5D870B47">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负责指导、协调全县文物（包括附属文物）的管理、保护、抢救、研究及考古发掘等工作。组织申报公布全国、全区、全市、全县重点文物保护单位、世界文化遗产工作。</w:t>
      </w:r>
    </w:p>
    <w:p w14:paraId="4EFA3026">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指导全县文化、旅游、文物事业发展，推进行业信用体系建设，依法规范市场，对文化旅游经营进行行业监管。</w:t>
      </w:r>
    </w:p>
    <w:p w14:paraId="455FD207">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负责指导、协调全县博物馆收藏、研究、展示等工作，负责博物馆的建设、运行、管理工作。负责可移动文物及社会文物管理保护等工作。</w:t>
      </w:r>
    </w:p>
    <w:p w14:paraId="3BAC0803">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开展全县文化、旅游、文物行政执法督察，监督管理服务质量，维护消费者和经营者合法权益，规范文化旅游市场秩序，依法受理、查处全县性、跨区域性文化、旅游、文物的违规违法行为，督查督办重大案件，维护正常的文化市场、旅游市场、文物安全秩序。</w:t>
      </w:r>
    </w:p>
    <w:p w14:paraId="53B9805F">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指导、管理和组织开展全县文化产业、文艺演出、文化遗产、旅游对外及对港澳台交流、合作和宣传、推广工作。负责旅游安全的综合协调和监督管理，指导旅游应急救援工作。</w:t>
      </w:r>
    </w:p>
    <w:p w14:paraId="04F50315">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建立文化旅游审批、监管信息交换工作机制，负责协调行政审批部门，指导相关行政许可的事中事后监管工作。指导文化旅游行业精神文明建设、诚信体系建设和行风建设。</w:t>
      </w:r>
    </w:p>
    <w:p w14:paraId="7BDDE5C6">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组织编制、申报、实施全县文化、旅游、文物项目规划和招商引资项目目录，促进和引导全县文化旅游业利用社会融资建设。负责拟订全县公共文化服务体系、文化遗产、人才队伍建设、文化设备购置、旅游发展专项资金的安排建议，组织实施事前事中事后的监督管理。</w:t>
      </w:r>
    </w:p>
    <w:p w14:paraId="55F80721">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16.</w:t>
      </w:r>
      <w:r>
        <w:rPr>
          <w:rFonts w:hint="eastAsia" w:ascii="仿宋_GB2312" w:hAnsi="Times New Roman" w:eastAsia="仿宋_GB2312" w:cs="Times New Roman"/>
          <w:sz w:val="32"/>
          <w:szCs w:val="32"/>
        </w:rPr>
        <w:t>制定并实施文化旅游人才发展计划，组织指导全县文化旅游从业人员教育培训和管理工作。组织、申报全县群众文化、专业艺术、图书资料、文物博物系列专业技术职称的考试、申报、评审、资格确认、聘任等工作。贯彻执行旅游行业执业资格及等级评定工作相关制度。</w:t>
      </w:r>
    </w:p>
    <w:p w14:paraId="15EDF858">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17.</w:t>
      </w:r>
      <w:r>
        <w:rPr>
          <w:rFonts w:hint="eastAsia" w:ascii="仿宋_GB2312" w:hAnsi="Times New Roman" w:eastAsia="仿宋_GB2312" w:cs="Times New Roman"/>
          <w:sz w:val="32"/>
          <w:szCs w:val="32"/>
        </w:rPr>
        <w:t>负责本行业领域安全生产监督管理和应急处置工作。</w:t>
      </w:r>
    </w:p>
    <w:p w14:paraId="092E4E7D">
      <w:pPr>
        <w:ind w:firstLine="627" w:firstLineChars="19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完成县委、县政府交办的其他任务。</w:t>
      </w:r>
    </w:p>
    <w:p w14:paraId="5A3B377A">
      <w:pPr>
        <w:spacing w:line="588" w:lineRule="exact"/>
        <w:ind w:firstLine="640" w:firstLineChars="200"/>
        <w:rPr>
          <w:rFonts w:hint="eastAsia" w:ascii="黑体" w:hAnsi="黑体" w:eastAsia="黑体"/>
          <w:sz w:val="32"/>
          <w:szCs w:val="32"/>
        </w:rPr>
      </w:pPr>
    </w:p>
    <w:p w14:paraId="05804DD4">
      <w:pPr>
        <w:numPr>
          <w:ilvl w:val="0"/>
          <w:numId w:val="1"/>
        </w:numPr>
        <w:spacing w:line="588" w:lineRule="exact"/>
        <w:ind w:firstLine="640" w:firstLineChars="200"/>
        <w:rPr>
          <w:rFonts w:ascii="黑体" w:hAnsi="黑体" w:eastAsia="黑体"/>
          <w:sz w:val="32"/>
          <w:szCs w:val="32"/>
        </w:rPr>
      </w:pPr>
      <w:r>
        <w:rPr>
          <w:rFonts w:hint="eastAsia" w:ascii="黑体" w:hAnsi="黑体" w:eastAsia="黑体"/>
          <w:sz w:val="32"/>
          <w:szCs w:val="32"/>
        </w:rPr>
        <w:t>部门（单位）机构设置</w:t>
      </w:r>
      <w:r>
        <w:rPr>
          <w:rFonts w:ascii="黑体" w:hAnsi="黑体" w:eastAsia="黑体"/>
          <w:sz w:val="32"/>
          <w:szCs w:val="32"/>
        </w:rPr>
        <w:t>情况</w:t>
      </w:r>
    </w:p>
    <w:p w14:paraId="6174A378">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文旅局</w:t>
      </w:r>
      <w:r>
        <w:rPr>
          <w:rFonts w:hint="eastAsia" w:ascii="仿宋" w:hAnsi="仿宋" w:eastAsia="仿宋"/>
          <w:sz w:val="32"/>
          <w:szCs w:val="32"/>
          <w:lang w:val="en-US" w:eastAsia="zh-CN"/>
        </w:rPr>
        <w:t>1</w:t>
      </w:r>
      <w:r>
        <w:rPr>
          <w:rFonts w:hint="eastAsia" w:ascii="仿宋" w:hAnsi="仿宋" w:eastAsia="仿宋"/>
          <w:sz w:val="32"/>
          <w:szCs w:val="32"/>
        </w:rPr>
        <w:t>个内设机构；直属机构</w:t>
      </w:r>
      <w:r>
        <w:rPr>
          <w:rFonts w:hint="eastAsia" w:ascii="仿宋" w:hAnsi="仿宋" w:eastAsia="仿宋"/>
          <w:sz w:val="32"/>
          <w:szCs w:val="32"/>
          <w:lang w:val="en-US" w:eastAsia="zh-CN"/>
        </w:rPr>
        <w:t>1</w:t>
      </w:r>
      <w:r>
        <w:rPr>
          <w:rFonts w:hint="eastAsia" w:ascii="仿宋" w:hAnsi="仿宋" w:eastAsia="仿宋"/>
          <w:sz w:val="32"/>
          <w:szCs w:val="32"/>
        </w:rPr>
        <w:t>个；纳入</w:t>
      </w:r>
      <w:r>
        <w:rPr>
          <w:rFonts w:hint="eastAsia" w:ascii="仿宋" w:hAnsi="仿宋" w:eastAsia="仿宋"/>
          <w:sz w:val="32"/>
          <w:szCs w:val="32"/>
          <w:lang w:eastAsia="zh-CN"/>
        </w:rPr>
        <w:t>文旅</w:t>
      </w:r>
      <w:r>
        <w:rPr>
          <w:rFonts w:hint="eastAsia" w:ascii="仿宋" w:hAnsi="仿宋" w:eastAsia="仿宋"/>
          <w:sz w:val="32"/>
          <w:szCs w:val="32"/>
        </w:rPr>
        <w:t>部门预算。此外，纳入</w:t>
      </w:r>
      <w:r>
        <w:rPr>
          <w:rFonts w:hint="eastAsia" w:ascii="仿宋" w:hAnsi="仿宋" w:eastAsia="仿宋"/>
          <w:sz w:val="32"/>
          <w:szCs w:val="32"/>
          <w:lang w:eastAsia="zh-CN"/>
        </w:rPr>
        <w:t>文旅局</w:t>
      </w:r>
      <w:r>
        <w:rPr>
          <w:rFonts w:hint="eastAsia" w:ascii="仿宋" w:hAnsi="仿宋" w:eastAsia="仿宋"/>
          <w:sz w:val="32"/>
          <w:szCs w:val="32"/>
        </w:rPr>
        <w:t>编制预算的还有</w:t>
      </w:r>
      <w:r>
        <w:rPr>
          <w:rFonts w:hint="eastAsia" w:ascii="仿宋" w:hAnsi="仿宋" w:eastAsia="仿宋"/>
          <w:sz w:val="32"/>
          <w:szCs w:val="32"/>
          <w:lang w:eastAsia="zh-CN"/>
        </w:rPr>
        <w:t>安多县文化事业发展中心（文物保护与考古研究中心）</w:t>
      </w:r>
    </w:p>
    <w:p w14:paraId="2C6FFE6C">
      <w:pPr>
        <w:numPr>
          <w:ilvl w:val="0"/>
          <w:numId w:val="0"/>
        </w:numPr>
        <w:spacing w:line="588" w:lineRule="exact"/>
        <w:rPr>
          <w:rFonts w:hint="default" w:ascii="黑体" w:hAnsi="黑体" w:eastAsia="黑体"/>
          <w:sz w:val="32"/>
          <w:szCs w:val="32"/>
          <w:lang w:val="en-US" w:eastAsia="zh-CN"/>
        </w:rPr>
      </w:pPr>
    </w:p>
    <w:p w14:paraId="4AE5544D">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13ADA3C">
      <w:pPr>
        <w:spacing w:line="588" w:lineRule="exact"/>
        <w:ind w:firstLine="640" w:firstLineChars="200"/>
        <w:rPr>
          <w:rFonts w:hint="eastAsia" w:ascii="仿宋" w:hAnsi="仿宋" w:eastAsia="仿宋"/>
          <w:sz w:val="32"/>
          <w:szCs w:val="32"/>
        </w:rPr>
      </w:pPr>
      <w:r>
        <w:rPr>
          <w:rFonts w:ascii="仿宋" w:hAnsi="仿宋" w:eastAsia="仿宋"/>
          <w:sz w:val="32"/>
          <w:szCs w:val="32"/>
        </w:rPr>
        <w:t>部门预算为</w:t>
      </w:r>
      <w:r>
        <w:rPr>
          <w:rFonts w:hint="eastAsia" w:ascii="仿宋" w:hAnsi="仿宋" w:eastAsia="仿宋"/>
          <w:sz w:val="32"/>
          <w:szCs w:val="32"/>
          <w:lang w:eastAsia="zh-CN"/>
        </w:rPr>
        <w:t>文旅局</w:t>
      </w:r>
      <w:r>
        <w:rPr>
          <w:rFonts w:hint="eastAsia" w:ascii="仿宋" w:hAnsi="仿宋" w:eastAsia="仿宋"/>
          <w:sz w:val="32"/>
          <w:szCs w:val="32"/>
        </w:rPr>
        <w:t>部门预算。</w:t>
      </w:r>
    </w:p>
    <w:p w14:paraId="50668C42">
      <w:pPr>
        <w:ind w:firstLine="627" w:firstLineChars="196"/>
        <w:rPr>
          <w:rFonts w:hint="eastAsia" w:ascii="仿宋_GB2312" w:hAnsi="仿宋_GB2312" w:eastAsia="仿宋_GB2312" w:cs="仿宋_GB2312"/>
          <w:color w:val="2C2C2C"/>
          <w:sz w:val="32"/>
          <w:szCs w:val="32"/>
          <w:lang w:eastAsia="zh-CN"/>
        </w:rPr>
      </w:pPr>
      <w:r>
        <w:rPr>
          <w:rFonts w:hint="eastAsia" w:ascii="仿宋_GB2312" w:hAnsi="仿宋_GB2312" w:eastAsia="仿宋_GB2312" w:cs="仿宋_GB2312"/>
          <w:color w:val="2C2C2C"/>
          <w:sz w:val="32"/>
          <w:szCs w:val="32"/>
          <w:lang w:eastAsia="zh-CN"/>
        </w:rPr>
        <w:t>文旅局</w:t>
      </w:r>
      <w:r>
        <w:rPr>
          <w:rFonts w:hint="eastAsia" w:ascii="仿宋_GB2312" w:hAnsi="仿宋_GB2312" w:eastAsia="仿宋_GB2312" w:cs="仿宋_GB2312"/>
          <w:color w:val="2C2C2C"/>
          <w:sz w:val="32"/>
          <w:szCs w:val="32"/>
        </w:rPr>
        <w:t>人员编制</w:t>
      </w:r>
      <w:r>
        <w:rPr>
          <w:rFonts w:hint="eastAsia" w:ascii="仿宋_GB2312" w:hAnsi="仿宋_GB2312" w:eastAsia="仿宋_GB2312" w:cs="仿宋_GB2312"/>
          <w:color w:val="2C2C2C"/>
          <w:sz w:val="32"/>
          <w:szCs w:val="32"/>
          <w:lang w:val="en-US" w:eastAsia="zh-CN"/>
        </w:rPr>
        <w:t>6</w:t>
      </w:r>
      <w:r>
        <w:rPr>
          <w:rFonts w:hint="eastAsia" w:ascii="仿宋_GB2312" w:hAnsi="仿宋_GB2312" w:eastAsia="仿宋_GB2312" w:cs="仿宋_GB2312"/>
          <w:color w:val="2C2C2C"/>
          <w:sz w:val="32"/>
          <w:szCs w:val="32"/>
        </w:rPr>
        <w:t>人，</w:t>
      </w:r>
      <w:r>
        <w:rPr>
          <w:rFonts w:hint="eastAsia" w:ascii="仿宋_GB2312" w:hAnsi="仿宋_GB2312" w:eastAsia="仿宋_GB2312" w:cs="仿宋_GB2312"/>
          <w:color w:val="2C2C2C"/>
          <w:sz w:val="32"/>
          <w:szCs w:val="32"/>
          <w:lang w:eastAsia="zh-CN"/>
        </w:rPr>
        <w:t>部门领导职数</w:t>
      </w:r>
      <w:r>
        <w:rPr>
          <w:rFonts w:hint="eastAsia" w:ascii="仿宋_GB2312" w:hAnsi="仿宋_GB2312" w:eastAsia="仿宋_GB2312" w:cs="仿宋_GB2312"/>
          <w:color w:val="2C2C2C"/>
          <w:sz w:val="32"/>
          <w:szCs w:val="32"/>
          <w:lang w:val="en-US" w:eastAsia="zh-CN"/>
        </w:rPr>
        <w:t>4名，党组书记1名、局长1名，副局长2名</w:t>
      </w:r>
      <w:r>
        <w:rPr>
          <w:rFonts w:hint="eastAsia" w:ascii="仿宋_GB2312" w:hAnsi="仿宋_GB2312" w:eastAsia="仿宋_GB2312" w:cs="仿宋_GB2312"/>
          <w:color w:val="2C2C2C"/>
          <w:sz w:val="32"/>
          <w:szCs w:val="32"/>
        </w:rPr>
        <w:t>。</w:t>
      </w:r>
      <w:r>
        <w:rPr>
          <w:rFonts w:hint="eastAsia" w:ascii="仿宋_GB2312" w:hAnsi="仿宋_GB2312" w:eastAsia="仿宋_GB2312" w:cs="仿宋_GB2312"/>
          <w:color w:val="2C2C2C"/>
          <w:sz w:val="32"/>
          <w:szCs w:val="32"/>
          <w:lang w:eastAsia="zh-CN"/>
        </w:rPr>
        <w:t>综合</w:t>
      </w:r>
      <w:r>
        <w:rPr>
          <w:rFonts w:hint="eastAsia" w:ascii="仿宋_GB2312" w:hAnsi="仿宋_GB2312" w:eastAsia="仿宋_GB2312" w:cs="仿宋_GB2312"/>
          <w:color w:val="2C2C2C"/>
          <w:sz w:val="32"/>
          <w:szCs w:val="32"/>
          <w:lang w:val="en-US" w:eastAsia="zh-CN"/>
        </w:rPr>
        <w:t>2</w:t>
      </w:r>
      <w:r>
        <w:rPr>
          <w:rFonts w:hint="eastAsia" w:ascii="仿宋_GB2312" w:hAnsi="仿宋_GB2312" w:eastAsia="仿宋_GB2312" w:cs="仿宋_GB2312"/>
          <w:color w:val="2C2C2C"/>
          <w:sz w:val="32"/>
          <w:szCs w:val="32"/>
        </w:rPr>
        <w:t>个办公室</w:t>
      </w:r>
      <w:r>
        <w:rPr>
          <w:rFonts w:hint="eastAsia" w:ascii="仿宋_GB2312" w:hAnsi="仿宋_GB2312" w:eastAsia="仿宋_GB2312" w:cs="仿宋_GB2312"/>
          <w:color w:val="2C2C2C"/>
          <w:sz w:val="32"/>
          <w:szCs w:val="32"/>
          <w:lang w:eastAsia="zh-CN"/>
        </w:rPr>
        <w:t>。</w:t>
      </w:r>
    </w:p>
    <w:p w14:paraId="4EE599D1">
      <w:pPr>
        <w:ind w:firstLine="627" w:firstLineChars="196"/>
        <w:rPr>
          <w:rFonts w:hint="eastAsia" w:ascii="仿宋_GB2312" w:eastAsia="仿宋_GB2312"/>
          <w:sz w:val="32"/>
          <w:szCs w:val="32"/>
        </w:rPr>
      </w:pPr>
      <w:r>
        <w:rPr>
          <w:rFonts w:hint="eastAsia" w:ascii="仿宋_GB2312" w:hAnsi="仿宋_GB2312" w:eastAsia="仿宋_GB2312" w:cs="仿宋_GB2312"/>
          <w:color w:val="2C2C2C"/>
          <w:sz w:val="32"/>
          <w:szCs w:val="32"/>
        </w:rPr>
        <w:t>我单位全称</w:t>
      </w:r>
      <w:r>
        <w:rPr>
          <w:rFonts w:hint="eastAsia" w:ascii="仿宋_GB2312" w:eastAsia="仿宋_GB2312"/>
          <w:sz w:val="32"/>
          <w:szCs w:val="32"/>
        </w:rPr>
        <w:t>西藏那曲安多县</w:t>
      </w:r>
      <w:r>
        <w:rPr>
          <w:rFonts w:hint="eastAsia" w:ascii="仿宋_GB2312" w:eastAsia="仿宋_GB2312"/>
          <w:sz w:val="32"/>
          <w:szCs w:val="32"/>
          <w:lang w:eastAsia="zh-CN"/>
        </w:rPr>
        <w:t>文化和旅游（文物）局</w:t>
      </w:r>
      <w:r>
        <w:rPr>
          <w:rFonts w:hint="eastAsia" w:ascii="仿宋_GB2312" w:hAnsi="仿宋_GB2312" w:eastAsia="仿宋_GB2312" w:cs="仿宋_GB2312"/>
          <w:color w:val="2C2C2C"/>
          <w:sz w:val="32"/>
          <w:szCs w:val="32"/>
        </w:rPr>
        <w:t>，属于行政机构，一级预算单位，统一社会信用代码：</w:t>
      </w:r>
      <w:r>
        <w:rPr>
          <w:rFonts w:hint="eastAsia" w:ascii="仿宋_GB2312" w:hAnsi="仿宋_GB2312" w:eastAsia="仿宋_GB2312" w:cs="仿宋_GB2312"/>
          <w:color w:val="2C2C2C"/>
          <w:sz w:val="32"/>
          <w:szCs w:val="32"/>
          <w:lang w:val="en-US" w:eastAsia="zh-CN"/>
        </w:rPr>
        <w:t>11542425MB143963XF</w:t>
      </w:r>
      <w:r>
        <w:rPr>
          <w:rFonts w:hint="eastAsia" w:ascii="仿宋_GB2312" w:hAnsi="仿宋_GB2312" w:eastAsia="仿宋_GB2312" w:cs="仿宋_GB2312"/>
          <w:color w:val="2C2C2C"/>
          <w:sz w:val="32"/>
          <w:szCs w:val="32"/>
        </w:rPr>
        <w:t>。</w:t>
      </w:r>
    </w:p>
    <w:p w14:paraId="2169B858">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我局无</w:t>
      </w:r>
      <w:r>
        <w:rPr>
          <w:rFonts w:hint="eastAsia" w:ascii="仿宋" w:hAnsi="仿宋" w:eastAsia="仿宋"/>
          <w:sz w:val="32"/>
          <w:szCs w:val="32"/>
        </w:rPr>
        <w:t>二级预算单位</w:t>
      </w:r>
    </w:p>
    <w:p w14:paraId="6E39043B">
      <w:pPr>
        <w:spacing w:line="588" w:lineRule="exact"/>
        <w:ind w:firstLine="640" w:firstLineChars="200"/>
        <w:rPr>
          <w:rFonts w:ascii="仿宋" w:hAnsi="仿宋" w:eastAsia="仿宋"/>
          <w:sz w:val="32"/>
          <w:szCs w:val="32"/>
        </w:rPr>
      </w:pPr>
    </w:p>
    <w:p w14:paraId="52650092">
      <w:pPr>
        <w:spacing w:line="588" w:lineRule="exact"/>
        <w:ind w:firstLine="640" w:firstLineChars="200"/>
        <w:rPr>
          <w:rFonts w:ascii="仿宋" w:hAnsi="仿宋" w:eastAsia="仿宋"/>
          <w:sz w:val="32"/>
          <w:szCs w:val="32"/>
        </w:rPr>
      </w:pPr>
    </w:p>
    <w:p w14:paraId="5F4EDD08">
      <w:pPr>
        <w:spacing w:line="588" w:lineRule="exact"/>
        <w:ind w:firstLine="640" w:firstLineChars="200"/>
        <w:rPr>
          <w:rFonts w:ascii="仿宋" w:hAnsi="仿宋" w:eastAsia="仿宋"/>
          <w:sz w:val="32"/>
          <w:szCs w:val="32"/>
        </w:rPr>
      </w:pPr>
    </w:p>
    <w:p w14:paraId="02A05365">
      <w:pPr>
        <w:spacing w:line="588" w:lineRule="exact"/>
        <w:ind w:firstLine="640" w:firstLineChars="200"/>
        <w:rPr>
          <w:rFonts w:ascii="仿宋" w:hAnsi="仿宋" w:eastAsia="仿宋"/>
          <w:sz w:val="32"/>
          <w:szCs w:val="32"/>
        </w:rPr>
      </w:pPr>
    </w:p>
    <w:p w14:paraId="2EFC130B">
      <w:pPr>
        <w:spacing w:line="588" w:lineRule="exact"/>
        <w:ind w:firstLine="800" w:firstLineChars="200"/>
        <w:jc w:val="center"/>
        <w:rPr>
          <w:rFonts w:ascii="方正小标宋简体" w:hAnsi="仿宋" w:eastAsia="方正小标宋简体"/>
          <w:sz w:val="40"/>
          <w:szCs w:val="32"/>
        </w:rPr>
      </w:pPr>
    </w:p>
    <w:p w14:paraId="4810729A">
      <w:pPr>
        <w:spacing w:line="588" w:lineRule="exact"/>
        <w:jc w:val="center"/>
        <w:rPr>
          <w:rFonts w:hint="eastAsia" w:ascii="方正小标宋简体" w:hAnsi="仿宋" w:eastAsia="方正小标宋简体"/>
          <w:sz w:val="40"/>
          <w:szCs w:val="32"/>
        </w:rPr>
      </w:pPr>
    </w:p>
    <w:p w14:paraId="12BB5E83">
      <w:pPr>
        <w:spacing w:line="588" w:lineRule="exact"/>
        <w:jc w:val="center"/>
        <w:rPr>
          <w:rFonts w:hint="eastAsia" w:ascii="方正小标宋简体" w:hAnsi="仿宋" w:eastAsia="方正小标宋简体"/>
          <w:sz w:val="40"/>
          <w:szCs w:val="32"/>
        </w:rPr>
      </w:pPr>
    </w:p>
    <w:p w14:paraId="7AE35FD5">
      <w:pPr>
        <w:spacing w:line="588" w:lineRule="exact"/>
        <w:jc w:val="center"/>
        <w:rPr>
          <w:rFonts w:hint="eastAsia" w:ascii="方正小标宋简体" w:hAnsi="仿宋" w:eastAsia="方正小标宋简体"/>
          <w:sz w:val="40"/>
          <w:szCs w:val="32"/>
        </w:rPr>
      </w:pPr>
    </w:p>
    <w:p w14:paraId="785D9CD8">
      <w:pPr>
        <w:spacing w:line="588" w:lineRule="exact"/>
        <w:jc w:val="center"/>
        <w:rPr>
          <w:rFonts w:hint="eastAsia" w:ascii="方正小标宋简体" w:hAnsi="仿宋" w:eastAsia="方正小标宋简体"/>
          <w:sz w:val="40"/>
          <w:szCs w:val="32"/>
        </w:rPr>
      </w:pPr>
    </w:p>
    <w:p w14:paraId="15D529A3">
      <w:pPr>
        <w:spacing w:line="588" w:lineRule="exact"/>
        <w:jc w:val="center"/>
        <w:rPr>
          <w:rFonts w:hint="eastAsia" w:ascii="方正小标宋简体" w:hAnsi="仿宋" w:eastAsia="方正小标宋简体"/>
          <w:sz w:val="40"/>
          <w:szCs w:val="32"/>
        </w:rPr>
      </w:pPr>
    </w:p>
    <w:p w14:paraId="0277FFD6">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28BAE598">
      <w:pPr>
        <w:spacing w:line="588" w:lineRule="exact"/>
        <w:ind w:firstLine="640" w:firstLineChars="200"/>
        <w:rPr>
          <w:rFonts w:ascii="方正小标宋简体" w:hAnsi="仿宋" w:eastAsia="方正小标宋简体"/>
          <w:sz w:val="32"/>
          <w:szCs w:val="32"/>
        </w:rPr>
      </w:pPr>
    </w:p>
    <w:p w14:paraId="4C491BD8">
      <w:pPr>
        <w:spacing w:line="588" w:lineRule="exact"/>
        <w:ind w:firstLine="640" w:firstLineChars="200"/>
        <w:rPr>
          <w:rFonts w:ascii="仿宋" w:hAnsi="仿宋" w:eastAsia="仿宋"/>
          <w:sz w:val="32"/>
          <w:szCs w:val="32"/>
        </w:rPr>
      </w:pPr>
    </w:p>
    <w:p w14:paraId="7AC0F5B0">
      <w:pPr>
        <w:spacing w:line="588" w:lineRule="exact"/>
        <w:ind w:firstLine="640" w:firstLineChars="200"/>
        <w:rPr>
          <w:rFonts w:ascii="仿宋" w:hAnsi="仿宋" w:eastAsia="仿宋"/>
          <w:sz w:val="32"/>
          <w:szCs w:val="32"/>
        </w:rPr>
      </w:pPr>
    </w:p>
    <w:p w14:paraId="709064D0">
      <w:pPr>
        <w:spacing w:line="588" w:lineRule="exact"/>
        <w:ind w:firstLine="640" w:firstLineChars="200"/>
        <w:rPr>
          <w:rFonts w:ascii="仿宋" w:hAnsi="仿宋" w:eastAsia="仿宋"/>
          <w:sz w:val="32"/>
          <w:szCs w:val="32"/>
        </w:rPr>
      </w:pPr>
    </w:p>
    <w:p w14:paraId="14FDD800">
      <w:pPr>
        <w:spacing w:line="588" w:lineRule="exact"/>
        <w:ind w:firstLine="640" w:firstLineChars="200"/>
        <w:rPr>
          <w:rFonts w:ascii="仿宋" w:hAnsi="仿宋" w:eastAsia="仿宋"/>
          <w:sz w:val="32"/>
          <w:szCs w:val="32"/>
        </w:rPr>
      </w:pPr>
    </w:p>
    <w:p w14:paraId="2A87E4FB">
      <w:pPr>
        <w:spacing w:line="588" w:lineRule="exact"/>
        <w:ind w:firstLine="640" w:firstLineChars="200"/>
        <w:rPr>
          <w:rFonts w:ascii="仿宋" w:hAnsi="仿宋" w:eastAsia="仿宋"/>
          <w:sz w:val="32"/>
          <w:szCs w:val="32"/>
        </w:rPr>
      </w:pPr>
    </w:p>
    <w:p w14:paraId="7D9C1AAB">
      <w:pPr>
        <w:spacing w:line="588" w:lineRule="exact"/>
        <w:ind w:firstLine="640" w:firstLineChars="200"/>
        <w:rPr>
          <w:rFonts w:ascii="仿宋" w:hAnsi="仿宋" w:eastAsia="仿宋"/>
          <w:sz w:val="32"/>
          <w:szCs w:val="32"/>
        </w:rPr>
      </w:pPr>
    </w:p>
    <w:p w14:paraId="12E23463">
      <w:pPr>
        <w:spacing w:line="588" w:lineRule="exact"/>
        <w:ind w:firstLine="640" w:firstLineChars="200"/>
        <w:rPr>
          <w:rFonts w:ascii="仿宋" w:hAnsi="仿宋" w:eastAsia="仿宋"/>
          <w:sz w:val="32"/>
          <w:szCs w:val="32"/>
        </w:rPr>
      </w:pPr>
    </w:p>
    <w:p w14:paraId="1F9445B2">
      <w:pPr>
        <w:spacing w:line="588" w:lineRule="exact"/>
        <w:ind w:firstLine="640" w:firstLineChars="200"/>
        <w:rPr>
          <w:rFonts w:ascii="仿宋" w:hAnsi="仿宋" w:eastAsia="仿宋"/>
          <w:sz w:val="32"/>
          <w:szCs w:val="32"/>
        </w:rPr>
      </w:pPr>
    </w:p>
    <w:p w14:paraId="18D3CE45">
      <w:pPr>
        <w:spacing w:line="588" w:lineRule="exact"/>
        <w:ind w:firstLine="640" w:firstLineChars="200"/>
        <w:rPr>
          <w:rFonts w:ascii="仿宋" w:hAnsi="仿宋" w:eastAsia="仿宋"/>
          <w:sz w:val="32"/>
          <w:szCs w:val="32"/>
        </w:rPr>
      </w:pPr>
    </w:p>
    <w:p w14:paraId="4889A193">
      <w:pPr>
        <w:spacing w:line="588" w:lineRule="exact"/>
        <w:ind w:firstLine="640" w:firstLineChars="200"/>
        <w:rPr>
          <w:rFonts w:ascii="仿宋" w:hAnsi="仿宋" w:eastAsia="仿宋"/>
          <w:sz w:val="32"/>
          <w:szCs w:val="32"/>
        </w:rPr>
      </w:pPr>
    </w:p>
    <w:p w14:paraId="6129F209">
      <w:pPr>
        <w:spacing w:line="588" w:lineRule="exact"/>
        <w:ind w:firstLine="640" w:firstLineChars="200"/>
        <w:rPr>
          <w:rFonts w:ascii="仿宋" w:hAnsi="仿宋" w:eastAsia="仿宋"/>
          <w:sz w:val="32"/>
          <w:szCs w:val="32"/>
        </w:rPr>
      </w:pPr>
    </w:p>
    <w:p w14:paraId="4429A6EC">
      <w:pPr>
        <w:spacing w:line="588" w:lineRule="exact"/>
        <w:ind w:firstLine="640" w:firstLineChars="200"/>
        <w:jc w:val="center"/>
        <w:rPr>
          <w:rFonts w:ascii="黑体" w:hAnsi="黑体" w:eastAsia="黑体"/>
          <w:sz w:val="32"/>
          <w:szCs w:val="32"/>
        </w:rPr>
      </w:pPr>
    </w:p>
    <w:p w14:paraId="7C73BE9D">
      <w:pPr>
        <w:spacing w:line="588" w:lineRule="exact"/>
        <w:ind w:firstLine="640" w:firstLineChars="200"/>
        <w:jc w:val="center"/>
        <w:rPr>
          <w:rFonts w:ascii="黑体" w:hAnsi="黑体" w:eastAsia="黑体"/>
          <w:sz w:val="32"/>
          <w:szCs w:val="32"/>
        </w:rPr>
      </w:pPr>
    </w:p>
    <w:p w14:paraId="6539C75B">
      <w:pPr>
        <w:spacing w:line="588" w:lineRule="exact"/>
        <w:ind w:firstLine="640" w:firstLineChars="200"/>
        <w:jc w:val="center"/>
        <w:rPr>
          <w:rFonts w:ascii="黑体" w:hAnsi="黑体" w:eastAsia="黑体"/>
          <w:sz w:val="32"/>
          <w:szCs w:val="32"/>
        </w:rPr>
      </w:pPr>
    </w:p>
    <w:p w14:paraId="0F42427D">
      <w:pPr>
        <w:spacing w:line="588" w:lineRule="exact"/>
        <w:ind w:firstLine="640" w:firstLineChars="200"/>
        <w:jc w:val="center"/>
        <w:rPr>
          <w:rFonts w:ascii="黑体" w:hAnsi="黑体" w:eastAsia="黑体"/>
          <w:sz w:val="32"/>
          <w:szCs w:val="32"/>
        </w:rPr>
      </w:pPr>
    </w:p>
    <w:p w14:paraId="47DAFE21">
      <w:pPr>
        <w:spacing w:line="588" w:lineRule="exact"/>
        <w:ind w:firstLine="640" w:firstLineChars="200"/>
        <w:jc w:val="center"/>
        <w:rPr>
          <w:rFonts w:ascii="黑体" w:hAnsi="黑体" w:eastAsia="黑体"/>
          <w:sz w:val="32"/>
          <w:szCs w:val="32"/>
        </w:rPr>
      </w:pPr>
    </w:p>
    <w:p w14:paraId="2979CCD7">
      <w:pPr>
        <w:spacing w:line="588" w:lineRule="exact"/>
        <w:ind w:firstLine="640" w:firstLineChars="200"/>
        <w:jc w:val="center"/>
        <w:rPr>
          <w:rFonts w:ascii="黑体" w:hAnsi="黑体" w:eastAsia="黑体"/>
          <w:sz w:val="32"/>
          <w:szCs w:val="32"/>
        </w:rPr>
      </w:pPr>
    </w:p>
    <w:p w14:paraId="7B92ADD0">
      <w:pPr>
        <w:spacing w:line="588" w:lineRule="exact"/>
        <w:ind w:firstLine="640" w:firstLineChars="200"/>
        <w:jc w:val="center"/>
        <w:rPr>
          <w:rFonts w:ascii="黑体" w:hAnsi="黑体" w:eastAsia="黑体"/>
          <w:sz w:val="32"/>
          <w:szCs w:val="32"/>
        </w:rPr>
      </w:pPr>
    </w:p>
    <w:p w14:paraId="404ABFF8">
      <w:pPr>
        <w:spacing w:line="588" w:lineRule="exact"/>
        <w:ind w:firstLine="640" w:firstLineChars="200"/>
        <w:jc w:val="center"/>
        <w:rPr>
          <w:rFonts w:ascii="黑体" w:hAnsi="黑体" w:eastAsia="黑体"/>
          <w:sz w:val="32"/>
          <w:szCs w:val="32"/>
        </w:rPr>
      </w:pPr>
    </w:p>
    <w:p w14:paraId="7A7FD9F0">
      <w:pPr>
        <w:spacing w:line="588" w:lineRule="exact"/>
        <w:ind w:firstLine="640" w:firstLineChars="200"/>
        <w:jc w:val="center"/>
        <w:rPr>
          <w:rFonts w:ascii="黑体" w:hAnsi="黑体" w:eastAsia="黑体"/>
          <w:sz w:val="32"/>
          <w:szCs w:val="32"/>
        </w:rPr>
      </w:pPr>
    </w:p>
    <w:p w14:paraId="7CCC6B7E">
      <w:pPr>
        <w:spacing w:line="588" w:lineRule="exact"/>
        <w:ind w:firstLine="640" w:firstLineChars="200"/>
        <w:jc w:val="center"/>
        <w:rPr>
          <w:rFonts w:ascii="黑体" w:hAnsi="黑体" w:eastAsia="黑体"/>
          <w:sz w:val="32"/>
          <w:szCs w:val="32"/>
        </w:rPr>
      </w:pPr>
    </w:p>
    <w:p w14:paraId="753CF3EF">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32D0A109">
      <w:pPr>
        <w:spacing w:line="588" w:lineRule="exact"/>
        <w:ind w:firstLine="640" w:firstLineChars="200"/>
        <w:rPr>
          <w:rFonts w:ascii="黑体" w:hAnsi="黑体" w:eastAsia="黑体"/>
          <w:sz w:val="32"/>
          <w:szCs w:val="32"/>
        </w:rPr>
      </w:pPr>
    </w:p>
    <w:p w14:paraId="03A5184D">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1E3C6D81">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1543.16</w:t>
      </w:r>
      <w:r>
        <w:rPr>
          <w:rFonts w:hint="eastAsia" w:ascii="仿宋" w:hAnsi="仿宋" w:eastAsia="仿宋"/>
          <w:sz w:val="32"/>
          <w:szCs w:val="32"/>
        </w:rPr>
        <w:t>万元，比上年增加</w:t>
      </w:r>
      <w:r>
        <w:rPr>
          <w:rFonts w:hint="eastAsia" w:ascii="仿宋" w:hAnsi="仿宋" w:eastAsia="仿宋"/>
          <w:sz w:val="32"/>
          <w:szCs w:val="32"/>
          <w:lang w:val="en-US" w:eastAsia="zh-CN"/>
        </w:rPr>
        <w:t>515.15</w:t>
      </w:r>
      <w:r>
        <w:rPr>
          <w:rFonts w:hint="eastAsia" w:ascii="仿宋" w:hAnsi="仿宋" w:eastAsia="仿宋"/>
          <w:sz w:val="32"/>
          <w:szCs w:val="32"/>
        </w:rPr>
        <w:t>万元，增长</w:t>
      </w:r>
      <w:r>
        <w:rPr>
          <w:rFonts w:hint="eastAsia" w:ascii="仿宋" w:hAnsi="仿宋" w:eastAsia="仿宋"/>
          <w:sz w:val="32"/>
          <w:szCs w:val="32"/>
          <w:lang w:val="en-US" w:eastAsia="zh-CN"/>
        </w:rPr>
        <w:t>50</w:t>
      </w:r>
      <w:r>
        <w:rPr>
          <w:rFonts w:hint="eastAsia" w:ascii="仿宋" w:hAnsi="仿宋" w:eastAsia="仿宋"/>
          <w:sz w:val="32"/>
          <w:szCs w:val="32"/>
        </w:rPr>
        <w:t>%，主要原因是：</w:t>
      </w:r>
      <w:r>
        <w:rPr>
          <w:rFonts w:hint="eastAsia" w:ascii="仿宋" w:hAnsi="仿宋" w:eastAsia="仿宋"/>
          <w:sz w:val="32"/>
          <w:szCs w:val="32"/>
          <w:lang w:eastAsia="zh-CN"/>
        </w:rPr>
        <w:t>本级项目增加</w:t>
      </w:r>
      <w:r>
        <w:rPr>
          <w:rFonts w:hint="eastAsia" w:ascii="仿宋" w:hAnsi="仿宋" w:eastAsia="仿宋"/>
          <w:sz w:val="32"/>
          <w:szCs w:val="32"/>
        </w:rPr>
        <w:t>；支出预算</w:t>
      </w:r>
      <w:r>
        <w:rPr>
          <w:rFonts w:hint="eastAsia" w:ascii="仿宋" w:hAnsi="仿宋" w:eastAsia="仿宋"/>
          <w:sz w:val="32"/>
          <w:szCs w:val="32"/>
          <w:lang w:val="en-US" w:eastAsia="zh-CN"/>
        </w:rPr>
        <w:t>1543.16</w:t>
      </w:r>
      <w:r>
        <w:rPr>
          <w:rFonts w:hint="eastAsia" w:ascii="仿宋" w:hAnsi="仿宋" w:eastAsia="仿宋"/>
          <w:sz w:val="32"/>
          <w:szCs w:val="32"/>
        </w:rPr>
        <w:t>万元，比上年增加</w:t>
      </w:r>
      <w:r>
        <w:rPr>
          <w:rFonts w:hint="eastAsia" w:ascii="仿宋" w:hAnsi="仿宋" w:eastAsia="仿宋"/>
          <w:sz w:val="32"/>
          <w:szCs w:val="32"/>
          <w:lang w:val="en-US" w:eastAsia="zh-CN"/>
        </w:rPr>
        <w:t>515.15</w:t>
      </w:r>
      <w:r>
        <w:rPr>
          <w:rFonts w:hint="eastAsia" w:ascii="仿宋" w:hAnsi="仿宋" w:eastAsia="仿宋"/>
          <w:sz w:val="32"/>
          <w:szCs w:val="32"/>
        </w:rPr>
        <w:t>万元，增长</w:t>
      </w:r>
      <w:r>
        <w:rPr>
          <w:rFonts w:hint="eastAsia" w:ascii="仿宋" w:hAnsi="仿宋" w:eastAsia="仿宋"/>
          <w:sz w:val="32"/>
          <w:szCs w:val="32"/>
          <w:lang w:val="en-US" w:eastAsia="zh-CN"/>
        </w:rPr>
        <w:t>50</w:t>
      </w:r>
      <w:r>
        <w:rPr>
          <w:rFonts w:hint="eastAsia" w:ascii="仿宋" w:hAnsi="仿宋" w:eastAsia="仿宋"/>
          <w:sz w:val="32"/>
          <w:szCs w:val="32"/>
        </w:rPr>
        <w:t>%，主要原因是：</w:t>
      </w:r>
      <w:r>
        <w:rPr>
          <w:rFonts w:hint="eastAsia" w:ascii="仿宋" w:hAnsi="仿宋" w:eastAsia="仿宋"/>
          <w:sz w:val="32"/>
          <w:szCs w:val="32"/>
          <w:lang w:eastAsia="zh-CN"/>
        </w:rPr>
        <w:t>本级项目增加</w:t>
      </w:r>
      <w:r>
        <w:rPr>
          <w:rFonts w:hint="eastAsia" w:ascii="仿宋" w:hAnsi="仿宋" w:eastAsia="仿宋"/>
          <w:sz w:val="32"/>
          <w:szCs w:val="32"/>
        </w:rPr>
        <w:t>。</w:t>
      </w:r>
    </w:p>
    <w:p w14:paraId="358C7E52">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256FF444">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%，主要原因是：厉行节约过紧日子，压减“三公”经费</w:t>
      </w:r>
      <w:r>
        <w:rPr>
          <w:rFonts w:hint="eastAsia" w:ascii="仿宋" w:hAnsi="仿宋" w:eastAsia="仿宋"/>
          <w:sz w:val="32"/>
          <w:szCs w:val="32"/>
          <w:lang w:val="en-US" w:eastAsia="zh-CN"/>
        </w:rPr>
        <w:t>0</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0</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14:paraId="0417ABD9">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bookmarkStart w:id="0" w:name="_GoBack"/>
      <w:bookmarkEnd w:id="0"/>
    </w:p>
    <w:p w14:paraId="2BDA4796">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54.87</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36.18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193.58</w:t>
      </w:r>
      <w:r>
        <w:rPr>
          <w:rFonts w:hint="eastAsia" w:ascii="仿宋" w:hAnsi="仿宋" w:eastAsia="仿宋"/>
          <w:sz w:val="32"/>
          <w:szCs w:val="32"/>
        </w:rPr>
        <w:t>%，主要原因是：</w:t>
      </w:r>
      <w:r>
        <w:rPr>
          <w:rFonts w:hint="eastAsia" w:ascii="仿宋" w:hAnsi="仿宋" w:eastAsia="仿宋"/>
          <w:sz w:val="32"/>
          <w:szCs w:val="32"/>
          <w:lang w:eastAsia="zh-CN"/>
        </w:rPr>
        <w:t>人员增加</w:t>
      </w:r>
      <w:r>
        <w:rPr>
          <w:rFonts w:hint="eastAsia" w:ascii="仿宋" w:hAnsi="仿宋" w:eastAsia="仿宋"/>
          <w:sz w:val="32"/>
          <w:szCs w:val="32"/>
        </w:rPr>
        <w:t>。</w:t>
      </w:r>
    </w:p>
    <w:p w14:paraId="13C4E5B0">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595721C1">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14:paraId="244A81A7">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721C5621">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7B770EFE">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02907070">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24</w:t>
      </w:r>
      <w:r>
        <w:rPr>
          <w:rFonts w:hint="eastAsia" w:ascii="仿宋" w:hAnsi="仿宋" w:eastAsia="仿宋"/>
          <w:sz w:val="32"/>
          <w:szCs w:val="32"/>
        </w:rPr>
        <w:t>个，资金</w:t>
      </w:r>
      <w:r>
        <w:rPr>
          <w:rFonts w:hint="eastAsia" w:ascii="仿宋" w:hAnsi="仿宋" w:eastAsia="仿宋"/>
          <w:sz w:val="32"/>
          <w:szCs w:val="32"/>
          <w:lang w:val="en-US" w:eastAsia="zh-CN"/>
        </w:rPr>
        <w:t>709.39</w:t>
      </w:r>
      <w:r>
        <w:rPr>
          <w:rFonts w:hint="eastAsia" w:ascii="仿宋" w:hAnsi="仿宋" w:eastAsia="仿宋"/>
          <w:sz w:val="32"/>
          <w:szCs w:val="32"/>
        </w:rPr>
        <w:t>万元，实现项目支出绩效目标管理全覆盖。其中本部门重点项目</w:t>
      </w:r>
      <w:r>
        <w:rPr>
          <w:rFonts w:hint="eastAsia" w:ascii="仿宋" w:hAnsi="仿宋" w:eastAsia="仿宋"/>
          <w:sz w:val="32"/>
          <w:szCs w:val="32"/>
          <w:lang w:eastAsia="zh-CN"/>
        </w:rPr>
        <w:t>：无</w:t>
      </w:r>
    </w:p>
    <w:p w14:paraId="06B19AD4">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3D91C0E2">
      <w:pPr>
        <w:widowControl/>
        <w:spacing w:line="588"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eastAsia="zh-CN"/>
        </w:rPr>
        <w:t>无</w:t>
      </w:r>
      <w:r>
        <w:rPr>
          <w:rFonts w:hint="eastAsia" w:ascii="仿宋" w:hAnsi="仿宋" w:eastAsia="仿宋"/>
          <w:sz w:val="32"/>
          <w:szCs w:val="32"/>
          <w:lang w:val="en-US" w:eastAsia="zh-CN"/>
        </w:rPr>
        <w:t xml:space="preserve"> </w:t>
      </w:r>
    </w:p>
    <w:p w14:paraId="7337BA49">
      <w:pPr>
        <w:widowControl/>
        <w:spacing w:line="588" w:lineRule="exact"/>
        <w:jc w:val="center"/>
        <w:rPr>
          <w:rFonts w:hint="eastAsia" w:ascii="仿宋" w:hAnsi="仿宋" w:eastAsia="仿宋"/>
          <w:sz w:val="32"/>
          <w:szCs w:val="32"/>
          <w:lang w:val="en-US" w:eastAsia="zh-CN"/>
        </w:rPr>
      </w:pPr>
    </w:p>
    <w:p w14:paraId="2AD14D9B">
      <w:pPr>
        <w:widowControl/>
        <w:spacing w:line="588" w:lineRule="exact"/>
        <w:jc w:val="center"/>
        <w:rPr>
          <w:rFonts w:hint="eastAsia" w:ascii="仿宋" w:hAnsi="仿宋" w:eastAsia="仿宋"/>
          <w:sz w:val="32"/>
          <w:szCs w:val="32"/>
          <w:lang w:val="en-US" w:eastAsia="zh-CN"/>
        </w:rPr>
      </w:pPr>
    </w:p>
    <w:p w14:paraId="0F2DD6E5">
      <w:pPr>
        <w:widowControl/>
        <w:spacing w:line="588" w:lineRule="exact"/>
        <w:jc w:val="center"/>
        <w:rPr>
          <w:rFonts w:hint="eastAsia" w:ascii="仿宋" w:hAnsi="仿宋" w:eastAsia="仿宋"/>
          <w:sz w:val="32"/>
          <w:szCs w:val="32"/>
          <w:lang w:val="en-US" w:eastAsia="zh-CN"/>
        </w:rPr>
      </w:pPr>
    </w:p>
    <w:p w14:paraId="23F3F550">
      <w:pPr>
        <w:widowControl/>
        <w:spacing w:line="588" w:lineRule="exact"/>
        <w:jc w:val="center"/>
        <w:rPr>
          <w:rFonts w:hint="eastAsia" w:ascii="仿宋" w:hAnsi="仿宋" w:eastAsia="仿宋"/>
          <w:sz w:val="32"/>
          <w:szCs w:val="32"/>
          <w:lang w:val="en-US" w:eastAsia="zh-CN"/>
        </w:rPr>
      </w:pPr>
    </w:p>
    <w:p w14:paraId="02DF779E">
      <w:pPr>
        <w:widowControl/>
        <w:spacing w:line="588" w:lineRule="exact"/>
        <w:jc w:val="center"/>
        <w:rPr>
          <w:rFonts w:hint="eastAsia" w:ascii="仿宋" w:hAnsi="仿宋" w:eastAsia="仿宋"/>
          <w:sz w:val="32"/>
          <w:szCs w:val="32"/>
          <w:lang w:val="en-US" w:eastAsia="zh-CN"/>
        </w:rPr>
      </w:pPr>
    </w:p>
    <w:p w14:paraId="75C67D7A">
      <w:pPr>
        <w:widowControl/>
        <w:spacing w:line="588" w:lineRule="exact"/>
        <w:jc w:val="center"/>
        <w:rPr>
          <w:rFonts w:hint="eastAsia" w:ascii="仿宋" w:hAnsi="仿宋" w:eastAsia="仿宋"/>
          <w:sz w:val="32"/>
          <w:szCs w:val="32"/>
          <w:lang w:val="en-US" w:eastAsia="zh-CN"/>
        </w:rPr>
      </w:pPr>
    </w:p>
    <w:p w14:paraId="422DC077">
      <w:pPr>
        <w:widowControl/>
        <w:spacing w:line="588" w:lineRule="exact"/>
        <w:jc w:val="center"/>
        <w:rPr>
          <w:rFonts w:hint="eastAsia" w:ascii="仿宋" w:hAnsi="仿宋" w:eastAsia="仿宋"/>
          <w:sz w:val="32"/>
          <w:szCs w:val="32"/>
          <w:lang w:val="en-US" w:eastAsia="zh-CN"/>
        </w:rPr>
      </w:pPr>
    </w:p>
    <w:p w14:paraId="7D2E601E">
      <w:pPr>
        <w:widowControl/>
        <w:spacing w:line="588" w:lineRule="exact"/>
        <w:jc w:val="center"/>
        <w:rPr>
          <w:rFonts w:hint="eastAsia" w:ascii="仿宋" w:hAnsi="仿宋" w:eastAsia="仿宋"/>
          <w:sz w:val="32"/>
          <w:szCs w:val="32"/>
          <w:lang w:val="en-US" w:eastAsia="zh-CN"/>
        </w:rPr>
      </w:pPr>
    </w:p>
    <w:p w14:paraId="625B2CCC">
      <w:pPr>
        <w:widowControl/>
        <w:spacing w:line="588" w:lineRule="exact"/>
        <w:jc w:val="center"/>
        <w:rPr>
          <w:rFonts w:hint="eastAsia" w:ascii="仿宋" w:hAnsi="仿宋" w:eastAsia="仿宋"/>
          <w:sz w:val="32"/>
          <w:szCs w:val="32"/>
          <w:lang w:val="en-US" w:eastAsia="zh-CN"/>
        </w:rPr>
      </w:pPr>
    </w:p>
    <w:p w14:paraId="666FF424">
      <w:pPr>
        <w:widowControl/>
        <w:spacing w:line="588" w:lineRule="exact"/>
        <w:jc w:val="center"/>
        <w:rPr>
          <w:rFonts w:hint="eastAsia" w:ascii="仿宋" w:hAnsi="仿宋" w:eastAsia="仿宋"/>
          <w:sz w:val="32"/>
          <w:szCs w:val="32"/>
          <w:lang w:val="en-US" w:eastAsia="zh-CN"/>
        </w:rPr>
      </w:pPr>
    </w:p>
    <w:p w14:paraId="4ECDAD51">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324FDE8F">
      <w:pPr>
        <w:spacing w:line="588" w:lineRule="exact"/>
        <w:ind w:firstLine="640" w:firstLineChars="200"/>
        <w:rPr>
          <w:rFonts w:ascii="黑体" w:hAnsi="黑体" w:eastAsia="黑体"/>
          <w:sz w:val="32"/>
          <w:szCs w:val="32"/>
        </w:rPr>
      </w:pPr>
    </w:p>
    <w:p w14:paraId="417C5160">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DF95A22">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AF42EA8">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7CB7146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459BB622">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443EB13B">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952161A">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3CB06496">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0C82DA5">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3FCB83C3">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004CC2E3">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4F82B3F2">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435E79F0"/>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7A841">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14:paraId="6F6C95E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6BF5">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B88BDF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7E98">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12F92"/>
    <w:multiLevelType w:val="singleLevel"/>
    <w:tmpl w:val="21212F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953E8"/>
    <w:rsid w:val="40BB4829"/>
    <w:rsid w:val="6748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3427</Words>
  <Characters>3557</Characters>
  <Lines>0</Lines>
  <Paragraphs>0</Paragraphs>
  <TotalTime>19</TotalTime>
  <ScaleCrop>false</ScaleCrop>
  <LinksUpToDate>false</LinksUpToDate>
  <CharactersWithSpaces>6214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2025-02-17T07:49:00Z</dcterms:created>
  <dc:creator>Administrator</dc:creator>
  <cp:lastModifiedBy>Anitl</cp:lastModifiedBy>
  <cp:lastPrinted>2025-02-18T02:23:00Z</cp:lastPrinted>
  <dcterms:modified xsi:type="dcterms:W3CDTF">2025-02-18T02:23:22Z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eyJoZGlkIjoiN2RjMzJiNzU0YjM3MGFhMTFlYzJkN2E4NThhM2VjNTYiLCJ1c2VySWQiOiI0MTQ4NDM2MjMifQ==</vt:lpwstr>
  </property>
  <property fmtid="{D5CDD505-2E9C-101B-9397-08002B2CF9AE}" pid="4" name="ICV">
    <vt:lpwstr>57B2415FFCD04CDDA0DE77ADB821B5D7_12</vt:lpwstr>
  </property>
</Properties>
</file>